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B0A" w:rsidRDefault="00F17B74" w:rsidP="00CA3B0A">
      <w:pPr>
        <w:jc w:val="center"/>
        <w:rPr>
          <w:b/>
          <w:sz w:val="36"/>
          <w:szCs w:val="36"/>
        </w:rPr>
      </w:pPr>
      <w:r>
        <w:rPr>
          <w:b/>
          <w:sz w:val="36"/>
          <w:szCs w:val="36"/>
        </w:rPr>
        <w:t xml:space="preserve"> </w:t>
      </w:r>
      <w:r w:rsidR="00CA3B0A">
        <w:rPr>
          <w:noProof/>
        </w:rPr>
        <w:drawing>
          <wp:inline distT="0" distB="0" distL="0" distR="0">
            <wp:extent cx="2088917" cy="1306286"/>
            <wp:effectExtent l="0" t="0" r="6985" b="8255"/>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ogo"/>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2344" cy="1308429"/>
                    </a:xfrm>
                    <a:prstGeom prst="rect">
                      <a:avLst/>
                    </a:prstGeom>
                    <a:noFill/>
                    <a:ln>
                      <a:noFill/>
                    </a:ln>
                  </pic:spPr>
                </pic:pic>
              </a:graphicData>
            </a:graphic>
          </wp:inline>
        </w:drawing>
      </w:r>
    </w:p>
    <w:p w:rsidR="00CA3B0A" w:rsidRDefault="00CA3B0A" w:rsidP="00CA3B0A">
      <w:pPr>
        <w:jc w:val="center"/>
        <w:rPr>
          <w:b/>
          <w:sz w:val="36"/>
          <w:szCs w:val="36"/>
        </w:rPr>
      </w:pPr>
    </w:p>
    <w:p w:rsidR="00CA3B0A" w:rsidRDefault="00CA3B0A" w:rsidP="00CA3B0A">
      <w:pPr>
        <w:jc w:val="center"/>
        <w:rPr>
          <w:b/>
          <w:sz w:val="36"/>
          <w:szCs w:val="36"/>
        </w:rPr>
      </w:pPr>
    </w:p>
    <w:p w:rsidR="00CA3B0A" w:rsidRPr="009B4D50" w:rsidRDefault="00CA3B0A" w:rsidP="00CA3B0A">
      <w:pPr>
        <w:jc w:val="center"/>
        <w:rPr>
          <w:rFonts w:ascii="Times New Roman" w:hAnsi="Times New Roman" w:cs="Times New Roman"/>
          <w:b/>
          <w:sz w:val="36"/>
          <w:szCs w:val="36"/>
        </w:rPr>
      </w:pPr>
      <w:r w:rsidRPr="009B4D50">
        <w:rPr>
          <w:rFonts w:ascii="Times New Roman" w:hAnsi="Times New Roman" w:cs="Times New Roman"/>
          <w:b/>
          <w:sz w:val="36"/>
          <w:szCs w:val="36"/>
        </w:rPr>
        <w:t>Statistical Analysis completed by the</w:t>
      </w:r>
    </w:p>
    <w:p w:rsidR="00CA3B0A" w:rsidRDefault="00CA3B0A" w:rsidP="00CA3B0A">
      <w:pPr>
        <w:pStyle w:val="NormalWeb"/>
        <w:spacing w:before="0" w:beforeAutospacing="0" w:after="240" w:afterAutospacing="0"/>
        <w:ind w:left="432" w:hanging="432"/>
        <w:jc w:val="center"/>
        <w:rPr>
          <w:b/>
          <w:sz w:val="36"/>
          <w:szCs w:val="36"/>
        </w:rPr>
      </w:pPr>
      <w:r w:rsidRPr="00BA0A30">
        <w:rPr>
          <w:b/>
          <w:sz w:val="36"/>
          <w:szCs w:val="36"/>
        </w:rPr>
        <w:t>Burkardt Consulting Center</w:t>
      </w:r>
    </w:p>
    <w:p w:rsidR="00CA3B0A" w:rsidRDefault="00CA3B0A" w:rsidP="00CA3B0A">
      <w:pPr>
        <w:pStyle w:val="NormalWeb"/>
        <w:spacing w:before="0" w:beforeAutospacing="0" w:after="240" w:afterAutospacing="0"/>
        <w:ind w:left="432" w:hanging="432"/>
        <w:jc w:val="center"/>
        <w:rPr>
          <w:b/>
          <w:sz w:val="36"/>
          <w:szCs w:val="36"/>
        </w:rPr>
      </w:pPr>
      <w:proofErr w:type="gramStart"/>
      <w:r>
        <w:rPr>
          <w:b/>
          <w:sz w:val="36"/>
          <w:szCs w:val="36"/>
        </w:rPr>
        <w:t>by</w:t>
      </w:r>
      <w:proofErr w:type="gramEnd"/>
    </w:p>
    <w:p w:rsidR="00CA3B0A" w:rsidRDefault="00CA3B0A" w:rsidP="00CA3B0A">
      <w:pPr>
        <w:pStyle w:val="NormalWeb"/>
        <w:spacing w:before="0" w:beforeAutospacing="0" w:after="240" w:afterAutospacing="0"/>
        <w:ind w:left="432" w:hanging="432"/>
        <w:jc w:val="center"/>
        <w:rPr>
          <w:b/>
          <w:sz w:val="36"/>
          <w:szCs w:val="36"/>
        </w:rPr>
      </w:pPr>
      <w:r>
        <w:rPr>
          <w:b/>
          <w:sz w:val="36"/>
          <w:szCs w:val="36"/>
        </w:rPr>
        <w:t>Joseph Nolan, PhD</w:t>
      </w:r>
    </w:p>
    <w:p w:rsidR="00CA3B0A" w:rsidRDefault="00CA3B0A" w:rsidP="00CA3B0A">
      <w:pPr>
        <w:pStyle w:val="NormalWeb"/>
        <w:spacing w:before="0" w:beforeAutospacing="0" w:after="240" w:afterAutospacing="0"/>
        <w:ind w:left="432" w:hanging="432"/>
        <w:jc w:val="center"/>
        <w:rPr>
          <w:b/>
          <w:sz w:val="36"/>
          <w:szCs w:val="36"/>
        </w:rPr>
      </w:pPr>
      <w:r>
        <w:rPr>
          <w:b/>
          <w:sz w:val="36"/>
          <w:szCs w:val="36"/>
        </w:rPr>
        <w:t>Brooke Turner, Consultant</w:t>
      </w:r>
    </w:p>
    <w:p w:rsidR="00CA3B0A" w:rsidRDefault="00CA3B0A" w:rsidP="00CA3B0A">
      <w:pPr>
        <w:pStyle w:val="NormalWeb"/>
        <w:spacing w:before="0" w:beforeAutospacing="0" w:after="240" w:afterAutospacing="0"/>
        <w:ind w:left="432" w:hanging="432"/>
        <w:jc w:val="center"/>
        <w:rPr>
          <w:b/>
          <w:sz w:val="36"/>
          <w:szCs w:val="36"/>
        </w:rPr>
      </w:pPr>
      <w:proofErr w:type="gramStart"/>
      <w:r>
        <w:rPr>
          <w:b/>
          <w:sz w:val="36"/>
          <w:szCs w:val="36"/>
        </w:rPr>
        <w:t>for</w:t>
      </w:r>
      <w:proofErr w:type="gramEnd"/>
      <w:r>
        <w:rPr>
          <w:b/>
          <w:sz w:val="36"/>
          <w:szCs w:val="36"/>
        </w:rPr>
        <w:t xml:space="preserve"> </w:t>
      </w:r>
    </w:p>
    <w:p w:rsidR="00CA3B0A" w:rsidRDefault="00CA3B0A" w:rsidP="00CA3B0A">
      <w:pPr>
        <w:pStyle w:val="NormalWeb"/>
        <w:spacing w:before="0" w:beforeAutospacing="0" w:after="240" w:afterAutospacing="0"/>
        <w:ind w:left="432" w:hanging="432"/>
        <w:jc w:val="center"/>
        <w:rPr>
          <w:b/>
          <w:sz w:val="36"/>
          <w:szCs w:val="36"/>
        </w:rPr>
      </w:pPr>
      <w:r>
        <w:rPr>
          <w:b/>
          <w:sz w:val="36"/>
          <w:szCs w:val="36"/>
        </w:rPr>
        <w:t>Dr. Andy Long</w:t>
      </w:r>
      <w:r w:rsidR="00F17B74">
        <w:rPr>
          <w:b/>
          <w:sz w:val="36"/>
          <w:szCs w:val="36"/>
        </w:rPr>
        <w:t xml:space="preserve"> (and class)</w:t>
      </w:r>
    </w:p>
    <w:p w:rsidR="00CA3B0A" w:rsidRDefault="00CA3B0A" w:rsidP="00CA3B0A">
      <w:pPr>
        <w:pStyle w:val="NormalWeb"/>
        <w:spacing w:before="0" w:beforeAutospacing="0" w:after="240" w:afterAutospacing="0"/>
        <w:ind w:left="432" w:hanging="432"/>
        <w:jc w:val="center"/>
        <w:rPr>
          <w:b/>
          <w:sz w:val="36"/>
          <w:szCs w:val="36"/>
        </w:rPr>
      </w:pPr>
      <w:proofErr w:type="gramStart"/>
      <w:r>
        <w:rPr>
          <w:b/>
          <w:sz w:val="36"/>
          <w:szCs w:val="36"/>
        </w:rPr>
        <w:t>on</w:t>
      </w:r>
      <w:proofErr w:type="gramEnd"/>
      <w:r>
        <w:rPr>
          <w:b/>
          <w:sz w:val="36"/>
          <w:szCs w:val="36"/>
        </w:rPr>
        <w:t xml:space="preserve"> 11/23/2015</w:t>
      </w:r>
    </w:p>
    <w:p w:rsidR="00CA3B0A" w:rsidRDefault="00CA3B0A" w:rsidP="00CA3B0A">
      <w:pPr>
        <w:pStyle w:val="NormalWeb"/>
        <w:spacing w:before="0" w:beforeAutospacing="0" w:after="240" w:afterAutospacing="0"/>
        <w:ind w:left="432" w:hanging="432"/>
        <w:jc w:val="center"/>
        <w:rPr>
          <w:b/>
          <w:sz w:val="36"/>
          <w:szCs w:val="36"/>
        </w:rPr>
      </w:pPr>
    </w:p>
    <w:p w:rsidR="00CA3B0A" w:rsidRDefault="00CA3B0A" w:rsidP="00CA3B0A">
      <w:pPr>
        <w:pStyle w:val="NormalWeb"/>
        <w:spacing w:before="0" w:beforeAutospacing="0" w:after="240" w:afterAutospacing="0"/>
        <w:ind w:left="432" w:hanging="432"/>
        <w:jc w:val="center"/>
        <w:rPr>
          <w:b/>
          <w:sz w:val="36"/>
          <w:szCs w:val="36"/>
        </w:rPr>
      </w:pPr>
    </w:p>
    <w:p w:rsidR="00CA3B0A" w:rsidRDefault="00CA3B0A" w:rsidP="00CA3B0A">
      <w:pPr>
        <w:pStyle w:val="NormalWeb"/>
        <w:spacing w:before="0" w:beforeAutospacing="0" w:after="240" w:afterAutospacing="0"/>
        <w:ind w:left="432" w:hanging="432"/>
        <w:jc w:val="center"/>
        <w:rPr>
          <w:b/>
          <w:sz w:val="36"/>
          <w:szCs w:val="36"/>
        </w:rPr>
      </w:pPr>
    </w:p>
    <w:p w:rsidR="00CA3B0A" w:rsidRDefault="00CA3B0A" w:rsidP="00CA3B0A">
      <w:pPr>
        <w:pStyle w:val="NormalWeb"/>
        <w:spacing w:before="0" w:beforeAutospacing="0" w:after="240" w:afterAutospacing="0"/>
        <w:ind w:left="432" w:hanging="432"/>
        <w:jc w:val="center"/>
        <w:rPr>
          <w:b/>
          <w:sz w:val="36"/>
          <w:szCs w:val="36"/>
        </w:rPr>
      </w:pPr>
    </w:p>
    <w:p w:rsidR="00CA3B0A" w:rsidRDefault="00CA3B0A" w:rsidP="00CA3B0A">
      <w:pPr>
        <w:pStyle w:val="NormalWeb"/>
        <w:spacing w:before="0" w:beforeAutospacing="0" w:after="240" w:afterAutospacing="0"/>
        <w:ind w:left="432" w:hanging="432"/>
        <w:jc w:val="center"/>
        <w:rPr>
          <w:b/>
          <w:sz w:val="36"/>
          <w:szCs w:val="36"/>
        </w:rPr>
      </w:pPr>
    </w:p>
    <w:p w:rsidR="00CA3B0A" w:rsidRDefault="00CA3B0A" w:rsidP="00CA3B0A">
      <w:pPr>
        <w:pStyle w:val="NormalWeb"/>
        <w:spacing w:before="0" w:beforeAutospacing="0" w:after="0" w:afterAutospacing="0"/>
        <w:ind w:left="432" w:hanging="432"/>
        <w:jc w:val="center"/>
        <w:rPr>
          <w:sz w:val="36"/>
          <w:szCs w:val="36"/>
        </w:rPr>
      </w:pPr>
    </w:p>
    <w:p w:rsidR="00CA3B0A" w:rsidRDefault="00CA3B0A" w:rsidP="00CA3B0A">
      <w:pPr>
        <w:jc w:val="center"/>
        <w:rPr>
          <w:rFonts w:ascii="Times New Roman" w:hAnsi="Times New Roman" w:cs="Times New Roman"/>
          <w:sz w:val="36"/>
          <w:szCs w:val="36"/>
        </w:rPr>
      </w:pPr>
      <w:r w:rsidRPr="009B4D50">
        <w:rPr>
          <w:rFonts w:ascii="Times New Roman" w:hAnsi="Times New Roman" w:cs="Times New Roman"/>
          <w:sz w:val="36"/>
          <w:szCs w:val="36"/>
        </w:rPr>
        <w:t>bcc.nku.edu bcc@nku.edu 859-572-1325</w:t>
      </w:r>
    </w:p>
    <w:p w:rsidR="00CA3B0A" w:rsidRDefault="00CA3B0A" w:rsidP="00CA3B0A">
      <w:pPr>
        <w:spacing w:line="240" w:lineRule="auto"/>
        <w:rPr>
          <w:b/>
        </w:rPr>
      </w:pPr>
      <w:r>
        <w:rPr>
          <w:b/>
        </w:rPr>
        <w:lastRenderedPageBreak/>
        <w:t>Response Variables:</w:t>
      </w:r>
    </w:p>
    <w:p w:rsidR="00CA3B0A" w:rsidRPr="00CA3B0A" w:rsidRDefault="00CA3B0A" w:rsidP="00CA3B0A">
      <w:pPr>
        <w:pStyle w:val="ListParagraph"/>
        <w:numPr>
          <w:ilvl w:val="0"/>
          <w:numId w:val="2"/>
        </w:numPr>
        <w:spacing w:line="240" w:lineRule="auto"/>
        <w:rPr>
          <w:b/>
        </w:rPr>
      </w:pPr>
      <w:r>
        <w:t>Provide</w:t>
      </w:r>
    </w:p>
    <w:p w:rsidR="00CA3B0A" w:rsidRPr="00CA3B0A" w:rsidRDefault="00CA3B0A" w:rsidP="00CA3B0A">
      <w:pPr>
        <w:pStyle w:val="ListParagraph"/>
        <w:numPr>
          <w:ilvl w:val="0"/>
          <w:numId w:val="2"/>
        </w:numPr>
        <w:spacing w:line="240" w:lineRule="auto"/>
        <w:rPr>
          <w:b/>
        </w:rPr>
      </w:pPr>
      <w:r>
        <w:t>Safe</w:t>
      </w:r>
    </w:p>
    <w:p w:rsidR="00CA3B0A" w:rsidRPr="00CA3B0A" w:rsidRDefault="00CA3B0A" w:rsidP="00CA3B0A">
      <w:pPr>
        <w:pStyle w:val="ListParagraph"/>
        <w:numPr>
          <w:ilvl w:val="0"/>
          <w:numId w:val="2"/>
        </w:numPr>
        <w:spacing w:line="240" w:lineRule="auto"/>
        <w:rPr>
          <w:b/>
        </w:rPr>
      </w:pPr>
      <w:r>
        <w:t>Health</w:t>
      </w:r>
    </w:p>
    <w:p w:rsidR="00CA3B0A" w:rsidRPr="00CA3B0A" w:rsidRDefault="00CA3B0A" w:rsidP="00CA3B0A">
      <w:pPr>
        <w:pStyle w:val="ListParagraph"/>
        <w:numPr>
          <w:ilvl w:val="0"/>
          <w:numId w:val="2"/>
        </w:numPr>
        <w:spacing w:line="240" w:lineRule="auto"/>
        <w:rPr>
          <w:b/>
        </w:rPr>
      </w:pPr>
      <w:r>
        <w:t>Someone</w:t>
      </w:r>
    </w:p>
    <w:p w:rsidR="00CA3B0A" w:rsidRPr="00CA3B0A" w:rsidRDefault="00CA3B0A" w:rsidP="00CA3B0A">
      <w:pPr>
        <w:pStyle w:val="ListParagraph"/>
        <w:numPr>
          <w:ilvl w:val="0"/>
          <w:numId w:val="2"/>
        </w:numPr>
        <w:spacing w:line="240" w:lineRule="auto"/>
        <w:rPr>
          <w:b/>
        </w:rPr>
      </w:pPr>
      <w:r>
        <w:t>Community</w:t>
      </w:r>
    </w:p>
    <w:p w:rsidR="00CA3B0A" w:rsidRPr="00F17B74" w:rsidRDefault="00CA3B0A" w:rsidP="00CA3B0A">
      <w:pPr>
        <w:pStyle w:val="ListParagraph"/>
        <w:numPr>
          <w:ilvl w:val="0"/>
          <w:numId w:val="2"/>
        </w:numPr>
        <w:spacing w:line="240" w:lineRule="auto"/>
        <w:rPr>
          <w:b/>
        </w:rPr>
      </w:pPr>
      <w:r>
        <w:t>Hope</w:t>
      </w:r>
    </w:p>
    <w:p w:rsidR="00F17B74" w:rsidRDefault="00F17B74" w:rsidP="00F17B74">
      <w:pPr>
        <w:autoSpaceDE w:val="0"/>
        <w:autoSpaceDN w:val="0"/>
        <w:adjustRightInd w:val="0"/>
        <w:spacing w:after="0" w:line="240" w:lineRule="auto"/>
        <w:contextualSpacing/>
      </w:pPr>
      <w:r>
        <w:t xml:space="preserve">For the entire analysis, we converted all of the responses to binary data (i.e. agree/disagree).  That allows for the relevant statistical analysis below.  </w:t>
      </w:r>
    </w:p>
    <w:p w:rsidR="00F17B74" w:rsidRDefault="00F17B74" w:rsidP="00F17B74">
      <w:pPr>
        <w:autoSpaceDE w:val="0"/>
        <w:autoSpaceDN w:val="0"/>
        <w:adjustRightInd w:val="0"/>
        <w:spacing w:after="0" w:line="240" w:lineRule="auto"/>
        <w:contextualSpacing/>
      </w:pPr>
    </w:p>
    <w:p w:rsidR="00F17B74" w:rsidRDefault="00F17B74" w:rsidP="00F17B74">
      <w:pPr>
        <w:autoSpaceDE w:val="0"/>
        <w:autoSpaceDN w:val="0"/>
        <w:adjustRightInd w:val="0"/>
        <w:spacing w:after="0" w:line="240" w:lineRule="auto"/>
        <w:contextualSpacing/>
      </w:pPr>
      <w:r>
        <w:t>As a side note, if you want to play with some graphs with your class, some bar graphs would be appropriate for the original data</w:t>
      </w:r>
    </w:p>
    <w:p w:rsidR="00F17B74" w:rsidRDefault="00F17B74" w:rsidP="00F17B74">
      <w:pPr>
        <w:autoSpaceDE w:val="0"/>
        <w:autoSpaceDN w:val="0"/>
        <w:adjustRightInd w:val="0"/>
        <w:spacing w:after="0" w:line="240" w:lineRule="auto"/>
        <w:contextualSpacing/>
      </w:pPr>
    </w:p>
    <w:p w:rsidR="00CA3B0A" w:rsidRPr="00F17B74" w:rsidRDefault="00F17B74" w:rsidP="00F17B74">
      <w:pPr>
        <w:autoSpaceDE w:val="0"/>
        <w:autoSpaceDN w:val="0"/>
        <w:adjustRightInd w:val="0"/>
        <w:spacing w:after="0" w:line="240" w:lineRule="auto"/>
        <w:contextualSpacing/>
      </w:pPr>
      <w:r>
        <w:rPr>
          <w:b/>
        </w:rPr>
        <w:t xml:space="preserve">Potential </w:t>
      </w:r>
      <w:r w:rsidR="00CA3B0A">
        <w:rPr>
          <w:b/>
        </w:rPr>
        <w:t>Predictor Variables:</w:t>
      </w:r>
    </w:p>
    <w:p w:rsidR="00CA3B0A" w:rsidRDefault="00CA3B0A" w:rsidP="00CA3B0A">
      <w:pPr>
        <w:pStyle w:val="ListParagraph"/>
        <w:numPr>
          <w:ilvl w:val="0"/>
          <w:numId w:val="2"/>
        </w:numPr>
        <w:spacing w:line="240" w:lineRule="auto"/>
      </w:pPr>
      <w:r>
        <w:t>Age</w:t>
      </w:r>
    </w:p>
    <w:p w:rsidR="00CA3B0A" w:rsidRDefault="00CA3B0A" w:rsidP="00CA3B0A">
      <w:pPr>
        <w:pStyle w:val="ListParagraph"/>
        <w:numPr>
          <w:ilvl w:val="0"/>
          <w:numId w:val="2"/>
        </w:numPr>
        <w:spacing w:line="240" w:lineRule="auto"/>
      </w:pPr>
      <w:r>
        <w:t>Gender</w:t>
      </w:r>
    </w:p>
    <w:p w:rsidR="00CA3B0A" w:rsidRPr="00CA3B0A" w:rsidRDefault="00CA3B0A" w:rsidP="00300FDA">
      <w:pPr>
        <w:pStyle w:val="ListParagraph"/>
        <w:numPr>
          <w:ilvl w:val="0"/>
          <w:numId w:val="2"/>
        </w:numPr>
        <w:spacing w:line="240" w:lineRule="auto"/>
        <w:rPr>
          <w:b/>
        </w:rPr>
      </w:pPr>
      <w:r>
        <w:t>Newport</w:t>
      </w:r>
    </w:p>
    <w:p w:rsidR="007957B9" w:rsidRDefault="00F00EFB" w:rsidP="007957B9">
      <w:pPr>
        <w:autoSpaceDE w:val="0"/>
        <w:autoSpaceDN w:val="0"/>
        <w:adjustRightInd w:val="0"/>
        <w:spacing w:after="0" w:line="240" w:lineRule="auto"/>
        <w:contextualSpacing/>
        <w:rPr>
          <w:b/>
        </w:rPr>
      </w:pPr>
      <w:r w:rsidRPr="00F00EFB">
        <w:rPr>
          <w:b/>
        </w:rPr>
        <w:t>One Proportion Test for Agree/Strongly Agree</w:t>
      </w:r>
    </w:p>
    <w:p w:rsidR="00F17B74" w:rsidRDefault="00F17B74" w:rsidP="007957B9">
      <w:pPr>
        <w:autoSpaceDE w:val="0"/>
        <w:autoSpaceDN w:val="0"/>
        <w:adjustRightInd w:val="0"/>
        <w:spacing w:after="0" w:line="240" w:lineRule="auto"/>
        <w:contextualSpacing/>
        <w:rPr>
          <w:b/>
        </w:rPr>
      </w:pPr>
    </w:p>
    <w:p w:rsidR="00F17B74" w:rsidRPr="00F17B74" w:rsidRDefault="00F17B74" w:rsidP="007957B9">
      <w:pPr>
        <w:autoSpaceDE w:val="0"/>
        <w:autoSpaceDN w:val="0"/>
        <w:adjustRightInd w:val="0"/>
        <w:spacing w:after="0" w:line="240" w:lineRule="auto"/>
        <w:contextualSpacing/>
      </w:pPr>
      <w:r>
        <w:t>These confidence intervals estimate the percentage of people in your population who would agree or strongly agree on each statement.   Two example interpretations are given below, the rest would be interpreted similarly (I generally prefer to convert the decimals to percents).</w:t>
      </w:r>
    </w:p>
    <w:p w:rsidR="00F00EFB" w:rsidRDefault="00F00EFB" w:rsidP="007957B9">
      <w:pPr>
        <w:autoSpaceDE w:val="0"/>
        <w:autoSpaceDN w:val="0"/>
        <w:adjustRightInd w:val="0"/>
        <w:spacing w:after="0" w:line="240" w:lineRule="auto"/>
        <w:contextualSpacing/>
        <w:rPr>
          <w:b/>
        </w:rPr>
      </w:pPr>
    </w:p>
    <w:tbl>
      <w:tblPr>
        <w:tblStyle w:val="TableGrid"/>
        <w:tblW w:w="9355" w:type="dxa"/>
        <w:tblLayout w:type="fixed"/>
        <w:tblLook w:val="04A0"/>
      </w:tblPr>
      <w:tblGrid>
        <w:gridCol w:w="2425"/>
        <w:gridCol w:w="900"/>
        <w:gridCol w:w="900"/>
        <w:gridCol w:w="2430"/>
        <w:gridCol w:w="2700"/>
      </w:tblGrid>
      <w:tr w:rsidR="00F00EFB" w:rsidRPr="00F00EFB" w:rsidTr="00181DD5">
        <w:tc>
          <w:tcPr>
            <w:tcW w:w="2425" w:type="dxa"/>
          </w:tcPr>
          <w:p w:rsidR="00F00EFB" w:rsidRPr="00F00EFB" w:rsidRDefault="00F00EFB" w:rsidP="00181DD5">
            <w:pPr>
              <w:contextualSpacing/>
              <w:rPr>
                <w:b/>
              </w:rPr>
            </w:pPr>
            <w:r w:rsidRPr="00F00EFB">
              <w:rPr>
                <w:b/>
              </w:rPr>
              <w:t>Variable</w:t>
            </w:r>
          </w:p>
        </w:tc>
        <w:tc>
          <w:tcPr>
            <w:tcW w:w="900" w:type="dxa"/>
          </w:tcPr>
          <w:p w:rsidR="00F00EFB" w:rsidRPr="00F00EFB" w:rsidRDefault="00F00EFB" w:rsidP="00181DD5">
            <w:pPr>
              <w:contextualSpacing/>
              <w:rPr>
                <w:b/>
              </w:rPr>
            </w:pPr>
            <w:r w:rsidRPr="00F00EFB">
              <w:rPr>
                <w:b/>
              </w:rPr>
              <w:t>X</w:t>
            </w:r>
          </w:p>
        </w:tc>
        <w:tc>
          <w:tcPr>
            <w:tcW w:w="900" w:type="dxa"/>
          </w:tcPr>
          <w:p w:rsidR="00F00EFB" w:rsidRPr="00F00EFB" w:rsidRDefault="00F00EFB" w:rsidP="00181DD5">
            <w:pPr>
              <w:contextualSpacing/>
              <w:rPr>
                <w:b/>
              </w:rPr>
            </w:pPr>
            <w:r w:rsidRPr="00F00EFB">
              <w:rPr>
                <w:b/>
              </w:rPr>
              <w:t>N</w:t>
            </w:r>
          </w:p>
        </w:tc>
        <w:tc>
          <w:tcPr>
            <w:tcW w:w="2430" w:type="dxa"/>
          </w:tcPr>
          <w:p w:rsidR="00F00EFB" w:rsidRPr="00F00EFB" w:rsidRDefault="00F00EFB" w:rsidP="00181DD5">
            <w:pPr>
              <w:contextualSpacing/>
              <w:rPr>
                <w:b/>
              </w:rPr>
            </w:pPr>
            <w:r w:rsidRPr="00F00EFB">
              <w:rPr>
                <w:b/>
              </w:rPr>
              <w:t>Sample Proportion</w:t>
            </w:r>
          </w:p>
        </w:tc>
        <w:tc>
          <w:tcPr>
            <w:tcW w:w="2700" w:type="dxa"/>
          </w:tcPr>
          <w:p w:rsidR="00F00EFB" w:rsidRPr="00F00EFB" w:rsidRDefault="00F00EFB" w:rsidP="00181DD5">
            <w:pPr>
              <w:contextualSpacing/>
              <w:rPr>
                <w:b/>
              </w:rPr>
            </w:pPr>
            <w:r w:rsidRPr="00F00EFB">
              <w:rPr>
                <w:b/>
              </w:rPr>
              <w:t>Confidence Interval</w:t>
            </w:r>
          </w:p>
        </w:tc>
      </w:tr>
      <w:tr w:rsidR="00F00EFB" w:rsidTr="00181DD5">
        <w:tc>
          <w:tcPr>
            <w:tcW w:w="2425" w:type="dxa"/>
          </w:tcPr>
          <w:p w:rsidR="00F00EFB" w:rsidRDefault="00F00EFB" w:rsidP="00181DD5">
            <w:pPr>
              <w:contextualSpacing/>
            </w:pPr>
            <w:r>
              <w:t>Provide</w:t>
            </w:r>
          </w:p>
        </w:tc>
        <w:tc>
          <w:tcPr>
            <w:tcW w:w="900" w:type="dxa"/>
          </w:tcPr>
          <w:p w:rsidR="00F00EFB" w:rsidRDefault="00F00EFB" w:rsidP="00181DD5">
            <w:pPr>
              <w:contextualSpacing/>
            </w:pPr>
            <w:r>
              <w:t>44</w:t>
            </w:r>
          </w:p>
        </w:tc>
        <w:tc>
          <w:tcPr>
            <w:tcW w:w="900" w:type="dxa"/>
          </w:tcPr>
          <w:p w:rsidR="00F00EFB" w:rsidRDefault="00F00EFB" w:rsidP="00181DD5">
            <w:pPr>
              <w:contextualSpacing/>
            </w:pPr>
            <w:r>
              <w:t>53</w:t>
            </w:r>
          </w:p>
        </w:tc>
        <w:tc>
          <w:tcPr>
            <w:tcW w:w="2430" w:type="dxa"/>
          </w:tcPr>
          <w:p w:rsidR="00F00EFB" w:rsidRDefault="00F00EFB" w:rsidP="00181DD5">
            <w:pPr>
              <w:contextualSpacing/>
            </w:pPr>
            <w:r>
              <w:t>0.830189</w:t>
            </w:r>
          </w:p>
        </w:tc>
        <w:tc>
          <w:tcPr>
            <w:tcW w:w="2700" w:type="dxa"/>
          </w:tcPr>
          <w:p w:rsidR="00F00EFB" w:rsidRDefault="00F00EFB" w:rsidP="00181DD5">
            <w:pPr>
              <w:contextualSpacing/>
            </w:pPr>
            <w:r>
              <w:t>(0.701978, 0.919291)</w:t>
            </w:r>
          </w:p>
        </w:tc>
      </w:tr>
      <w:tr w:rsidR="00F00EFB" w:rsidTr="00181DD5">
        <w:tc>
          <w:tcPr>
            <w:tcW w:w="2425" w:type="dxa"/>
          </w:tcPr>
          <w:p w:rsidR="00F00EFB" w:rsidRDefault="00F00EFB" w:rsidP="00181DD5">
            <w:pPr>
              <w:contextualSpacing/>
            </w:pPr>
            <w:r>
              <w:t>Safe</w:t>
            </w:r>
          </w:p>
        </w:tc>
        <w:tc>
          <w:tcPr>
            <w:tcW w:w="900" w:type="dxa"/>
          </w:tcPr>
          <w:p w:rsidR="00F00EFB" w:rsidRDefault="00F00EFB" w:rsidP="00181DD5">
            <w:pPr>
              <w:contextualSpacing/>
            </w:pPr>
            <w:r>
              <w:t>43</w:t>
            </w:r>
          </w:p>
        </w:tc>
        <w:tc>
          <w:tcPr>
            <w:tcW w:w="900" w:type="dxa"/>
          </w:tcPr>
          <w:p w:rsidR="00F00EFB" w:rsidRDefault="00F00EFB" w:rsidP="00181DD5">
            <w:pPr>
              <w:contextualSpacing/>
            </w:pPr>
            <w:r>
              <w:t>53</w:t>
            </w:r>
          </w:p>
        </w:tc>
        <w:tc>
          <w:tcPr>
            <w:tcW w:w="2430" w:type="dxa"/>
          </w:tcPr>
          <w:p w:rsidR="00F00EFB" w:rsidRDefault="00F00EFB" w:rsidP="00181DD5">
            <w:pPr>
              <w:contextualSpacing/>
            </w:pPr>
            <w:r>
              <w:t>0.811321</w:t>
            </w:r>
          </w:p>
        </w:tc>
        <w:tc>
          <w:tcPr>
            <w:tcW w:w="2700" w:type="dxa"/>
          </w:tcPr>
          <w:p w:rsidR="00F00EFB" w:rsidRDefault="00F00EFB" w:rsidP="00181DD5">
            <w:pPr>
              <w:contextualSpacing/>
            </w:pPr>
            <w:r>
              <w:t>(0.680276, 0.905630)</w:t>
            </w:r>
          </w:p>
        </w:tc>
      </w:tr>
      <w:tr w:rsidR="00F00EFB" w:rsidTr="00181DD5">
        <w:tc>
          <w:tcPr>
            <w:tcW w:w="2425" w:type="dxa"/>
          </w:tcPr>
          <w:p w:rsidR="00F00EFB" w:rsidRDefault="00F00EFB" w:rsidP="00181DD5">
            <w:pPr>
              <w:contextualSpacing/>
            </w:pPr>
            <w:r>
              <w:t>Health</w:t>
            </w:r>
          </w:p>
        </w:tc>
        <w:tc>
          <w:tcPr>
            <w:tcW w:w="900" w:type="dxa"/>
          </w:tcPr>
          <w:p w:rsidR="00F00EFB" w:rsidRDefault="00F00EFB" w:rsidP="00181DD5">
            <w:pPr>
              <w:contextualSpacing/>
            </w:pPr>
            <w:r>
              <w:t>40</w:t>
            </w:r>
          </w:p>
        </w:tc>
        <w:tc>
          <w:tcPr>
            <w:tcW w:w="900" w:type="dxa"/>
          </w:tcPr>
          <w:p w:rsidR="00F00EFB" w:rsidRDefault="00F00EFB" w:rsidP="00181DD5">
            <w:pPr>
              <w:contextualSpacing/>
            </w:pPr>
            <w:r>
              <w:t>53</w:t>
            </w:r>
          </w:p>
        </w:tc>
        <w:tc>
          <w:tcPr>
            <w:tcW w:w="2430" w:type="dxa"/>
          </w:tcPr>
          <w:p w:rsidR="00F00EFB" w:rsidRDefault="00F00EFB" w:rsidP="00181DD5">
            <w:pPr>
              <w:contextualSpacing/>
            </w:pPr>
            <w:r>
              <w:t>0.754717</w:t>
            </w:r>
          </w:p>
        </w:tc>
        <w:tc>
          <w:tcPr>
            <w:tcW w:w="2700" w:type="dxa"/>
          </w:tcPr>
          <w:p w:rsidR="00F00EFB" w:rsidRDefault="00F00EFB" w:rsidP="00181DD5">
            <w:pPr>
              <w:contextualSpacing/>
            </w:pPr>
            <w:r>
              <w:t>(0.617175, 0.862449)</w:t>
            </w:r>
          </w:p>
        </w:tc>
      </w:tr>
      <w:tr w:rsidR="00F00EFB" w:rsidTr="00181DD5">
        <w:tc>
          <w:tcPr>
            <w:tcW w:w="2425" w:type="dxa"/>
          </w:tcPr>
          <w:p w:rsidR="00F00EFB" w:rsidRDefault="00F00EFB" w:rsidP="00181DD5">
            <w:pPr>
              <w:contextualSpacing/>
            </w:pPr>
            <w:r>
              <w:t>Someone</w:t>
            </w:r>
          </w:p>
        </w:tc>
        <w:tc>
          <w:tcPr>
            <w:tcW w:w="900" w:type="dxa"/>
          </w:tcPr>
          <w:p w:rsidR="00F00EFB" w:rsidRDefault="00F00EFB" w:rsidP="00181DD5">
            <w:pPr>
              <w:contextualSpacing/>
            </w:pPr>
            <w:r>
              <w:t>47</w:t>
            </w:r>
          </w:p>
        </w:tc>
        <w:tc>
          <w:tcPr>
            <w:tcW w:w="900" w:type="dxa"/>
          </w:tcPr>
          <w:p w:rsidR="00F00EFB" w:rsidRDefault="00F00EFB" w:rsidP="00181DD5">
            <w:pPr>
              <w:contextualSpacing/>
            </w:pPr>
            <w:r>
              <w:t>53</w:t>
            </w:r>
          </w:p>
        </w:tc>
        <w:tc>
          <w:tcPr>
            <w:tcW w:w="2430" w:type="dxa"/>
          </w:tcPr>
          <w:p w:rsidR="00F00EFB" w:rsidRDefault="00F00EFB" w:rsidP="00181DD5">
            <w:pPr>
              <w:contextualSpacing/>
            </w:pPr>
            <w:r>
              <w:t>0.886792</w:t>
            </w:r>
          </w:p>
        </w:tc>
        <w:tc>
          <w:tcPr>
            <w:tcW w:w="2700" w:type="dxa"/>
          </w:tcPr>
          <w:p w:rsidR="00F00EFB" w:rsidRDefault="00F00EFB" w:rsidP="00181DD5">
            <w:pPr>
              <w:contextualSpacing/>
            </w:pPr>
            <w:r>
              <w:t>(0.769710, 0.957304)</w:t>
            </w:r>
          </w:p>
        </w:tc>
      </w:tr>
      <w:tr w:rsidR="00F00EFB" w:rsidTr="00181DD5">
        <w:tc>
          <w:tcPr>
            <w:tcW w:w="2425" w:type="dxa"/>
          </w:tcPr>
          <w:p w:rsidR="00F00EFB" w:rsidRDefault="00F00EFB" w:rsidP="00181DD5">
            <w:pPr>
              <w:contextualSpacing/>
            </w:pPr>
            <w:r>
              <w:t>Community</w:t>
            </w:r>
          </w:p>
        </w:tc>
        <w:tc>
          <w:tcPr>
            <w:tcW w:w="900" w:type="dxa"/>
          </w:tcPr>
          <w:p w:rsidR="00F00EFB" w:rsidRDefault="00F00EFB" w:rsidP="00181DD5">
            <w:pPr>
              <w:contextualSpacing/>
            </w:pPr>
            <w:r>
              <w:t>34</w:t>
            </w:r>
          </w:p>
        </w:tc>
        <w:tc>
          <w:tcPr>
            <w:tcW w:w="900" w:type="dxa"/>
          </w:tcPr>
          <w:p w:rsidR="00F00EFB" w:rsidRDefault="00F00EFB" w:rsidP="00181DD5">
            <w:pPr>
              <w:contextualSpacing/>
            </w:pPr>
            <w:r>
              <w:t>52</w:t>
            </w:r>
          </w:p>
        </w:tc>
        <w:tc>
          <w:tcPr>
            <w:tcW w:w="2430" w:type="dxa"/>
          </w:tcPr>
          <w:p w:rsidR="00F00EFB" w:rsidRDefault="00F00EFB" w:rsidP="00181DD5">
            <w:pPr>
              <w:contextualSpacing/>
            </w:pPr>
            <w:r>
              <w:t>0.653846</w:t>
            </w:r>
          </w:p>
        </w:tc>
        <w:tc>
          <w:tcPr>
            <w:tcW w:w="2700" w:type="dxa"/>
          </w:tcPr>
          <w:p w:rsidR="00F00EFB" w:rsidRDefault="00F00EFB" w:rsidP="00181DD5">
            <w:pPr>
              <w:contextualSpacing/>
            </w:pPr>
            <w:r>
              <w:t>(0.509144, 0.780342)</w:t>
            </w:r>
          </w:p>
        </w:tc>
      </w:tr>
      <w:tr w:rsidR="00F00EFB" w:rsidTr="00181DD5">
        <w:tc>
          <w:tcPr>
            <w:tcW w:w="2425" w:type="dxa"/>
          </w:tcPr>
          <w:p w:rsidR="00F00EFB" w:rsidRDefault="00F00EFB" w:rsidP="00181DD5">
            <w:pPr>
              <w:contextualSpacing/>
            </w:pPr>
            <w:r>
              <w:t>Hope</w:t>
            </w:r>
          </w:p>
        </w:tc>
        <w:tc>
          <w:tcPr>
            <w:tcW w:w="900" w:type="dxa"/>
          </w:tcPr>
          <w:p w:rsidR="00F00EFB" w:rsidRDefault="00F00EFB" w:rsidP="00181DD5">
            <w:pPr>
              <w:contextualSpacing/>
            </w:pPr>
            <w:r>
              <w:t>48</w:t>
            </w:r>
          </w:p>
        </w:tc>
        <w:tc>
          <w:tcPr>
            <w:tcW w:w="900" w:type="dxa"/>
          </w:tcPr>
          <w:p w:rsidR="00F00EFB" w:rsidRDefault="00F00EFB" w:rsidP="00181DD5">
            <w:pPr>
              <w:contextualSpacing/>
            </w:pPr>
            <w:r>
              <w:t>52</w:t>
            </w:r>
          </w:p>
        </w:tc>
        <w:tc>
          <w:tcPr>
            <w:tcW w:w="2430" w:type="dxa"/>
          </w:tcPr>
          <w:p w:rsidR="00F00EFB" w:rsidRDefault="00F00EFB" w:rsidP="00181DD5">
            <w:pPr>
              <w:contextualSpacing/>
            </w:pPr>
            <w:r>
              <w:t>0.923077</w:t>
            </w:r>
          </w:p>
        </w:tc>
        <w:tc>
          <w:tcPr>
            <w:tcW w:w="2700" w:type="dxa"/>
          </w:tcPr>
          <w:p w:rsidR="00F00EFB" w:rsidRDefault="00F00EFB" w:rsidP="00181DD5">
            <w:pPr>
              <w:contextualSpacing/>
            </w:pPr>
            <w:r>
              <w:t>(0.814603, 0.978643)</w:t>
            </w:r>
          </w:p>
        </w:tc>
      </w:tr>
    </w:tbl>
    <w:p w:rsidR="00F00EFB" w:rsidRDefault="00F00EFB" w:rsidP="007957B9">
      <w:pPr>
        <w:autoSpaceDE w:val="0"/>
        <w:autoSpaceDN w:val="0"/>
        <w:adjustRightInd w:val="0"/>
        <w:spacing w:after="0" w:line="240" w:lineRule="auto"/>
        <w:contextualSpacing/>
        <w:rPr>
          <w:b/>
        </w:rPr>
      </w:pPr>
    </w:p>
    <w:p w:rsidR="00F00EFB" w:rsidRDefault="004725D6" w:rsidP="007957B9">
      <w:pPr>
        <w:pStyle w:val="ListParagraph"/>
        <w:numPr>
          <w:ilvl w:val="0"/>
          <w:numId w:val="1"/>
        </w:numPr>
        <w:autoSpaceDE w:val="0"/>
        <w:autoSpaceDN w:val="0"/>
        <w:adjustRightInd w:val="0"/>
        <w:spacing w:after="0" w:line="240" w:lineRule="auto"/>
      </w:pPr>
      <w:r>
        <w:t xml:space="preserve">With 95% confidence, </w:t>
      </w:r>
      <w:r w:rsidR="00447547">
        <w:t>we estimate that between 70.2 and 91.9%</w:t>
      </w:r>
      <w:r w:rsidR="00F00EFB">
        <w:t xml:space="preserve"> of people in Newport agree or strongly agree with “provide”.</w:t>
      </w:r>
      <w:r w:rsidR="00447547">
        <w:t xml:space="preserve">  (You’ll need to modify this to reflect the statement).</w:t>
      </w:r>
    </w:p>
    <w:p w:rsidR="00F17B74" w:rsidRDefault="004725D6" w:rsidP="00F17B74">
      <w:pPr>
        <w:pStyle w:val="ListParagraph"/>
        <w:numPr>
          <w:ilvl w:val="0"/>
          <w:numId w:val="1"/>
        </w:numPr>
        <w:autoSpaceDE w:val="0"/>
        <w:autoSpaceDN w:val="0"/>
        <w:adjustRightInd w:val="0"/>
        <w:spacing w:after="0" w:line="240" w:lineRule="auto"/>
      </w:pPr>
      <w:r>
        <w:t xml:space="preserve">With 95% confidence, </w:t>
      </w:r>
      <w:r w:rsidR="00447547">
        <w:t>we estimate that between 68.0 and 90.6%</w:t>
      </w:r>
      <w:r w:rsidR="00F00EFB">
        <w:t xml:space="preserve"> of people in Newport agree or strongly agree with “safe”.</w:t>
      </w:r>
    </w:p>
    <w:p w:rsidR="00CA3B0A" w:rsidRPr="00F00EFB" w:rsidRDefault="00CA3B0A" w:rsidP="007957B9">
      <w:pPr>
        <w:autoSpaceDE w:val="0"/>
        <w:autoSpaceDN w:val="0"/>
        <w:adjustRightInd w:val="0"/>
        <w:spacing w:after="0" w:line="240" w:lineRule="auto"/>
        <w:contextualSpacing/>
      </w:pPr>
    </w:p>
    <w:p w:rsidR="00F17B74" w:rsidRDefault="00F17B74">
      <w:pPr>
        <w:rPr>
          <w:b/>
          <w:szCs w:val="24"/>
        </w:rPr>
      </w:pPr>
      <w:r>
        <w:rPr>
          <w:b/>
          <w:szCs w:val="24"/>
        </w:rPr>
        <w:br w:type="page"/>
      </w:r>
    </w:p>
    <w:p w:rsidR="004725D6" w:rsidRPr="004725D6" w:rsidRDefault="00F00EFB" w:rsidP="007957B9">
      <w:pPr>
        <w:autoSpaceDE w:val="0"/>
        <w:autoSpaceDN w:val="0"/>
        <w:adjustRightInd w:val="0"/>
        <w:spacing w:after="0" w:line="240" w:lineRule="auto"/>
        <w:contextualSpacing/>
        <w:rPr>
          <w:b/>
          <w:szCs w:val="24"/>
        </w:rPr>
      </w:pPr>
      <w:r w:rsidRPr="004725D6">
        <w:rPr>
          <w:b/>
          <w:szCs w:val="24"/>
        </w:rPr>
        <w:lastRenderedPageBreak/>
        <w:t>Two Proportion Tests for the Difference in Proportions that Agree/Strongly Agree</w:t>
      </w:r>
      <w:r w:rsidR="004725D6">
        <w:rPr>
          <w:b/>
          <w:szCs w:val="24"/>
        </w:rPr>
        <w:t xml:space="preserve"> (</w:t>
      </w:r>
      <w:r w:rsidR="004725D6" w:rsidRPr="004725D6">
        <w:rPr>
          <w:b/>
          <w:szCs w:val="24"/>
        </w:rPr>
        <w:t>East</w:t>
      </w:r>
      <w:r w:rsidR="004725D6">
        <w:rPr>
          <w:b/>
          <w:szCs w:val="24"/>
        </w:rPr>
        <w:t xml:space="preserve"> </w:t>
      </w:r>
      <w:r w:rsidR="00447547">
        <w:rPr>
          <w:b/>
          <w:szCs w:val="24"/>
        </w:rPr>
        <w:t>vs.</w:t>
      </w:r>
      <w:r w:rsidR="004725D6">
        <w:rPr>
          <w:b/>
          <w:szCs w:val="24"/>
        </w:rPr>
        <w:t xml:space="preserve"> </w:t>
      </w:r>
      <w:r w:rsidR="004725D6" w:rsidRPr="004725D6">
        <w:rPr>
          <w:b/>
          <w:szCs w:val="24"/>
        </w:rPr>
        <w:t>West)</w:t>
      </w:r>
    </w:p>
    <w:p w:rsidR="00F00EFB" w:rsidRPr="00F00EFB" w:rsidRDefault="00F00EFB" w:rsidP="007957B9">
      <w:pPr>
        <w:autoSpaceDE w:val="0"/>
        <w:autoSpaceDN w:val="0"/>
        <w:adjustRightInd w:val="0"/>
        <w:spacing w:after="0" w:line="240" w:lineRule="auto"/>
        <w:contextualSpacing/>
        <w:rPr>
          <w:b/>
        </w:rPr>
      </w:pPr>
    </w:p>
    <w:tbl>
      <w:tblPr>
        <w:tblStyle w:val="TableGrid"/>
        <w:tblW w:w="10170" w:type="dxa"/>
        <w:tblInd w:w="-5" w:type="dxa"/>
        <w:tblLayout w:type="fixed"/>
        <w:tblLook w:val="04A0"/>
      </w:tblPr>
      <w:tblGrid>
        <w:gridCol w:w="1620"/>
        <w:gridCol w:w="1080"/>
        <w:gridCol w:w="540"/>
        <w:gridCol w:w="450"/>
        <w:gridCol w:w="1260"/>
        <w:gridCol w:w="1260"/>
        <w:gridCol w:w="2250"/>
        <w:gridCol w:w="810"/>
        <w:gridCol w:w="900"/>
      </w:tblGrid>
      <w:tr w:rsidR="00F33935" w:rsidRPr="004725D6" w:rsidTr="0089485F">
        <w:tc>
          <w:tcPr>
            <w:tcW w:w="1620" w:type="dxa"/>
          </w:tcPr>
          <w:p w:rsidR="00F33935" w:rsidRPr="004725D6" w:rsidRDefault="00F33935" w:rsidP="007957B9">
            <w:pPr>
              <w:autoSpaceDE w:val="0"/>
              <w:autoSpaceDN w:val="0"/>
              <w:adjustRightInd w:val="0"/>
              <w:contextualSpacing/>
              <w:rPr>
                <w:rFonts w:cs="Segoe UI"/>
                <w:b/>
                <w:bCs/>
              </w:rPr>
            </w:pPr>
            <w:r w:rsidRPr="004725D6">
              <w:rPr>
                <w:rFonts w:cs="Segoe UI"/>
                <w:b/>
                <w:bCs/>
              </w:rPr>
              <w:t>Variable</w:t>
            </w:r>
          </w:p>
        </w:tc>
        <w:tc>
          <w:tcPr>
            <w:tcW w:w="1080" w:type="dxa"/>
          </w:tcPr>
          <w:p w:rsidR="00F33935" w:rsidRPr="004725D6" w:rsidRDefault="00F33935" w:rsidP="007957B9">
            <w:pPr>
              <w:autoSpaceDE w:val="0"/>
              <w:autoSpaceDN w:val="0"/>
              <w:adjustRightInd w:val="0"/>
              <w:contextualSpacing/>
              <w:rPr>
                <w:rFonts w:cs="Segoe UI"/>
                <w:b/>
                <w:bCs/>
              </w:rPr>
            </w:pPr>
            <w:r w:rsidRPr="004725D6">
              <w:rPr>
                <w:rFonts w:cs="Segoe UI"/>
                <w:b/>
                <w:bCs/>
              </w:rPr>
              <w:t>Newport</w:t>
            </w:r>
          </w:p>
        </w:tc>
        <w:tc>
          <w:tcPr>
            <w:tcW w:w="540" w:type="dxa"/>
          </w:tcPr>
          <w:p w:rsidR="00F33935" w:rsidRPr="004725D6" w:rsidRDefault="00F33935" w:rsidP="007957B9">
            <w:pPr>
              <w:autoSpaceDE w:val="0"/>
              <w:autoSpaceDN w:val="0"/>
              <w:adjustRightInd w:val="0"/>
              <w:contextualSpacing/>
              <w:rPr>
                <w:rFonts w:cs="Segoe UI"/>
                <w:b/>
                <w:bCs/>
              </w:rPr>
            </w:pPr>
            <w:r w:rsidRPr="004725D6">
              <w:rPr>
                <w:rFonts w:cs="Segoe UI"/>
                <w:b/>
                <w:bCs/>
              </w:rPr>
              <w:t>X</w:t>
            </w:r>
          </w:p>
        </w:tc>
        <w:tc>
          <w:tcPr>
            <w:tcW w:w="450" w:type="dxa"/>
          </w:tcPr>
          <w:p w:rsidR="00F33935" w:rsidRPr="004725D6" w:rsidRDefault="00F33935" w:rsidP="007957B9">
            <w:pPr>
              <w:autoSpaceDE w:val="0"/>
              <w:autoSpaceDN w:val="0"/>
              <w:adjustRightInd w:val="0"/>
              <w:contextualSpacing/>
              <w:rPr>
                <w:rFonts w:cs="Segoe UI"/>
                <w:b/>
                <w:bCs/>
              </w:rPr>
            </w:pPr>
            <w:r w:rsidRPr="004725D6">
              <w:rPr>
                <w:rFonts w:cs="Segoe UI"/>
                <w:b/>
                <w:bCs/>
              </w:rPr>
              <w:t>N</w:t>
            </w:r>
          </w:p>
        </w:tc>
        <w:tc>
          <w:tcPr>
            <w:tcW w:w="1260" w:type="dxa"/>
          </w:tcPr>
          <w:p w:rsidR="00F33935" w:rsidRPr="004725D6" w:rsidRDefault="00F33935" w:rsidP="007957B9">
            <w:pPr>
              <w:autoSpaceDE w:val="0"/>
              <w:autoSpaceDN w:val="0"/>
              <w:adjustRightInd w:val="0"/>
              <w:contextualSpacing/>
              <w:rPr>
                <w:rFonts w:cs="Segoe UI"/>
                <w:b/>
                <w:bCs/>
              </w:rPr>
            </w:pPr>
            <w:r w:rsidRPr="004725D6">
              <w:rPr>
                <w:rFonts w:cs="Segoe UI"/>
                <w:b/>
                <w:bCs/>
              </w:rPr>
              <w:t>Sample Proportion</w:t>
            </w:r>
          </w:p>
        </w:tc>
        <w:tc>
          <w:tcPr>
            <w:tcW w:w="1260" w:type="dxa"/>
          </w:tcPr>
          <w:p w:rsidR="00F33935" w:rsidRPr="004725D6" w:rsidRDefault="00F33935" w:rsidP="007957B9">
            <w:pPr>
              <w:autoSpaceDE w:val="0"/>
              <w:autoSpaceDN w:val="0"/>
              <w:adjustRightInd w:val="0"/>
              <w:contextualSpacing/>
              <w:rPr>
                <w:rFonts w:cs="Segoe UI"/>
                <w:b/>
                <w:bCs/>
              </w:rPr>
            </w:pPr>
            <w:r w:rsidRPr="004725D6">
              <w:rPr>
                <w:rFonts w:cs="Segoe UI"/>
                <w:b/>
                <w:bCs/>
              </w:rPr>
              <w:t>Estimated Difference</w:t>
            </w:r>
          </w:p>
        </w:tc>
        <w:tc>
          <w:tcPr>
            <w:tcW w:w="2250" w:type="dxa"/>
          </w:tcPr>
          <w:p w:rsidR="00F33935" w:rsidRPr="004725D6" w:rsidRDefault="00F33935" w:rsidP="007957B9">
            <w:pPr>
              <w:autoSpaceDE w:val="0"/>
              <w:autoSpaceDN w:val="0"/>
              <w:adjustRightInd w:val="0"/>
              <w:contextualSpacing/>
              <w:rPr>
                <w:rFonts w:cs="Segoe UI"/>
                <w:b/>
                <w:bCs/>
              </w:rPr>
            </w:pPr>
            <w:r w:rsidRPr="004725D6">
              <w:rPr>
                <w:rFonts w:cs="Segoe UI"/>
                <w:b/>
                <w:bCs/>
              </w:rPr>
              <w:t>Confidence Interval for Difference</w:t>
            </w:r>
          </w:p>
        </w:tc>
        <w:tc>
          <w:tcPr>
            <w:tcW w:w="810" w:type="dxa"/>
          </w:tcPr>
          <w:p w:rsidR="00F33935" w:rsidRPr="004725D6" w:rsidRDefault="00F33935" w:rsidP="007957B9">
            <w:pPr>
              <w:autoSpaceDE w:val="0"/>
              <w:autoSpaceDN w:val="0"/>
              <w:adjustRightInd w:val="0"/>
              <w:contextualSpacing/>
              <w:rPr>
                <w:rFonts w:cs="Segoe UI"/>
                <w:b/>
                <w:bCs/>
              </w:rPr>
            </w:pPr>
            <w:r w:rsidRPr="004725D6">
              <w:rPr>
                <w:rFonts w:cs="Segoe UI"/>
                <w:b/>
                <w:bCs/>
              </w:rPr>
              <w:t>Z</w:t>
            </w:r>
          </w:p>
        </w:tc>
        <w:tc>
          <w:tcPr>
            <w:tcW w:w="900" w:type="dxa"/>
          </w:tcPr>
          <w:p w:rsidR="00F33935" w:rsidRPr="004725D6" w:rsidRDefault="00F33935" w:rsidP="007957B9">
            <w:pPr>
              <w:autoSpaceDE w:val="0"/>
              <w:autoSpaceDN w:val="0"/>
              <w:adjustRightInd w:val="0"/>
              <w:contextualSpacing/>
              <w:rPr>
                <w:rFonts w:cs="Segoe UI"/>
                <w:b/>
                <w:bCs/>
              </w:rPr>
            </w:pPr>
            <w:r w:rsidRPr="004725D6">
              <w:rPr>
                <w:rFonts w:cs="Segoe UI"/>
                <w:b/>
                <w:bCs/>
              </w:rPr>
              <w:t>P-value</w:t>
            </w:r>
          </w:p>
        </w:tc>
      </w:tr>
      <w:tr w:rsidR="00F33935" w:rsidRPr="004725D6" w:rsidTr="0089485F">
        <w:tc>
          <w:tcPr>
            <w:tcW w:w="1620" w:type="dxa"/>
          </w:tcPr>
          <w:p w:rsidR="00F33935" w:rsidRPr="004725D6" w:rsidRDefault="00F33935" w:rsidP="007957B9">
            <w:pPr>
              <w:autoSpaceDE w:val="0"/>
              <w:autoSpaceDN w:val="0"/>
              <w:adjustRightInd w:val="0"/>
              <w:contextualSpacing/>
              <w:rPr>
                <w:rFonts w:cs="Segoe UI"/>
                <w:bCs/>
              </w:rPr>
            </w:pPr>
            <w:r w:rsidRPr="004725D6">
              <w:rPr>
                <w:rFonts w:cs="Segoe UI"/>
                <w:bCs/>
              </w:rPr>
              <w:t>Provide</w:t>
            </w:r>
          </w:p>
        </w:tc>
        <w:tc>
          <w:tcPr>
            <w:tcW w:w="1080" w:type="dxa"/>
          </w:tcPr>
          <w:p w:rsidR="00F33935" w:rsidRPr="004725D6" w:rsidRDefault="00F33935" w:rsidP="007957B9">
            <w:pPr>
              <w:autoSpaceDE w:val="0"/>
              <w:autoSpaceDN w:val="0"/>
              <w:adjustRightInd w:val="0"/>
              <w:contextualSpacing/>
              <w:rPr>
                <w:rFonts w:cs="Segoe UI"/>
                <w:bCs/>
              </w:rPr>
            </w:pPr>
            <w:r w:rsidRPr="004725D6">
              <w:rPr>
                <w:rFonts w:cs="Segoe UI"/>
                <w:bCs/>
              </w:rPr>
              <w:t>East</w:t>
            </w:r>
          </w:p>
        </w:tc>
        <w:tc>
          <w:tcPr>
            <w:tcW w:w="540" w:type="dxa"/>
          </w:tcPr>
          <w:p w:rsidR="00F33935" w:rsidRPr="004725D6" w:rsidRDefault="0089485F" w:rsidP="007957B9">
            <w:pPr>
              <w:autoSpaceDE w:val="0"/>
              <w:autoSpaceDN w:val="0"/>
              <w:adjustRightInd w:val="0"/>
              <w:contextualSpacing/>
              <w:rPr>
                <w:rFonts w:cs="Segoe UI"/>
                <w:bCs/>
              </w:rPr>
            </w:pPr>
            <w:r w:rsidRPr="004725D6">
              <w:rPr>
                <w:rFonts w:cs="Segoe UI"/>
                <w:bCs/>
              </w:rPr>
              <w:t>18</w:t>
            </w:r>
          </w:p>
        </w:tc>
        <w:tc>
          <w:tcPr>
            <w:tcW w:w="450" w:type="dxa"/>
          </w:tcPr>
          <w:p w:rsidR="00F33935" w:rsidRPr="004725D6" w:rsidRDefault="00F33935" w:rsidP="007957B9">
            <w:pPr>
              <w:autoSpaceDE w:val="0"/>
              <w:autoSpaceDN w:val="0"/>
              <w:adjustRightInd w:val="0"/>
              <w:contextualSpacing/>
              <w:rPr>
                <w:rFonts w:cs="Segoe UI"/>
                <w:bCs/>
              </w:rPr>
            </w:pPr>
            <w:r w:rsidRPr="004725D6">
              <w:rPr>
                <w:rFonts w:cs="Segoe UI"/>
                <w:bCs/>
              </w:rPr>
              <w:t>22</w:t>
            </w:r>
          </w:p>
        </w:tc>
        <w:tc>
          <w:tcPr>
            <w:tcW w:w="1260" w:type="dxa"/>
          </w:tcPr>
          <w:p w:rsidR="00F33935" w:rsidRPr="004725D6" w:rsidRDefault="0089485F" w:rsidP="007957B9">
            <w:pPr>
              <w:autoSpaceDE w:val="0"/>
              <w:autoSpaceDN w:val="0"/>
              <w:adjustRightInd w:val="0"/>
              <w:contextualSpacing/>
              <w:rPr>
                <w:rFonts w:cs="Segoe UI"/>
                <w:bCs/>
              </w:rPr>
            </w:pPr>
            <w:r w:rsidRPr="004725D6">
              <w:rPr>
                <w:rFonts w:cs="Segoe UI"/>
                <w:bCs/>
              </w:rPr>
              <w:t>0</w:t>
            </w:r>
            <w:r w:rsidR="00447547">
              <w:rPr>
                <w:rFonts w:cs="Segoe UI"/>
                <w:bCs/>
              </w:rPr>
              <w:t>.</w:t>
            </w:r>
            <w:r w:rsidRPr="004725D6">
              <w:rPr>
                <w:rFonts w:cs="Segoe UI"/>
                <w:bCs/>
              </w:rPr>
              <w:t>81812</w:t>
            </w:r>
          </w:p>
        </w:tc>
        <w:tc>
          <w:tcPr>
            <w:tcW w:w="1260" w:type="dxa"/>
          </w:tcPr>
          <w:p w:rsidR="00F33935" w:rsidRPr="004725D6" w:rsidRDefault="00F33935" w:rsidP="007957B9">
            <w:pPr>
              <w:autoSpaceDE w:val="0"/>
              <w:autoSpaceDN w:val="0"/>
              <w:adjustRightInd w:val="0"/>
              <w:contextualSpacing/>
              <w:rPr>
                <w:rFonts w:cs="Segoe UI"/>
                <w:bCs/>
              </w:rPr>
            </w:pPr>
            <w:r w:rsidRPr="004725D6">
              <w:rPr>
                <w:rFonts w:cs="Segoe UI"/>
                <w:bCs/>
              </w:rPr>
              <w:t>-0.0279720</w:t>
            </w:r>
          </w:p>
        </w:tc>
        <w:tc>
          <w:tcPr>
            <w:tcW w:w="2250" w:type="dxa"/>
          </w:tcPr>
          <w:p w:rsidR="00F33935" w:rsidRPr="004725D6" w:rsidRDefault="00F33935" w:rsidP="007957B9">
            <w:pPr>
              <w:autoSpaceDE w:val="0"/>
              <w:autoSpaceDN w:val="0"/>
              <w:adjustRightInd w:val="0"/>
              <w:contextualSpacing/>
              <w:rPr>
                <w:rFonts w:cs="Segoe UI"/>
                <w:bCs/>
              </w:rPr>
            </w:pPr>
            <w:r w:rsidRPr="004725D6">
              <w:rPr>
                <w:rFonts w:cs="Segoe UI"/>
                <w:bCs/>
              </w:rPr>
              <w:t>(-0.240596, 0.184652)</w:t>
            </w:r>
          </w:p>
        </w:tc>
        <w:tc>
          <w:tcPr>
            <w:tcW w:w="810" w:type="dxa"/>
          </w:tcPr>
          <w:p w:rsidR="00F33935" w:rsidRPr="004725D6" w:rsidRDefault="00F33935" w:rsidP="007957B9">
            <w:pPr>
              <w:autoSpaceDE w:val="0"/>
              <w:autoSpaceDN w:val="0"/>
              <w:adjustRightInd w:val="0"/>
              <w:contextualSpacing/>
              <w:rPr>
                <w:rFonts w:cs="Segoe UI"/>
                <w:bCs/>
              </w:rPr>
            </w:pPr>
            <w:r w:rsidRPr="004725D6">
              <w:rPr>
                <w:rFonts w:cs="Segoe UI"/>
                <w:bCs/>
              </w:rPr>
              <w:t>-0.26</w:t>
            </w:r>
          </w:p>
        </w:tc>
        <w:tc>
          <w:tcPr>
            <w:tcW w:w="900" w:type="dxa"/>
          </w:tcPr>
          <w:p w:rsidR="00F33935" w:rsidRPr="004725D6" w:rsidRDefault="00F33935" w:rsidP="007957B9">
            <w:pPr>
              <w:autoSpaceDE w:val="0"/>
              <w:autoSpaceDN w:val="0"/>
              <w:adjustRightInd w:val="0"/>
              <w:contextualSpacing/>
              <w:rPr>
                <w:rFonts w:cs="Segoe UI"/>
                <w:bCs/>
              </w:rPr>
            </w:pPr>
            <w:r w:rsidRPr="004725D6">
              <w:rPr>
                <w:rFonts w:cs="Segoe UI"/>
                <w:bCs/>
              </w:rPr>
              <w:t>0.797</w:t>
            </w:r>
          </w:p>
        </w:tc>
      </w:tr>
      <w:tr w:rsidR="0089485F" w:rsidRPr="004725D6" w:rsidTr="0089485F">
        <w:tc>
          <w:tcPr>
            <w:tcW w:w="1620" w:type="dxa"/>
            <w:shd w:val="clear" w:color="auto" w:fill="000000" w:themeFill="text1"/>
          </w:tcPr>
          <w:p w:rsidR="00F33935" w:rsidRPr="004725D6" w:rsidRDefault="00F33935" w:rsidP="007957B9">
            <w:pPr>
              <w:autoSpaceDE w:val="0"/>
              <w:autoSpaceDN w:val="0"/>
              <w:adjustRightInd w:val="0"/>
              <w:contextualSpacing/>
              <w:rPr>
                <w:rFonts w:cs="Segoe UI"/>
                <w:bCs/>
              </w:rPr>
            </w:pPr>
          </w:p>
        </w:tc>
        <w:tc>
          <w:tcPr>
            <w:tcW w:w="1080" w:type="dxa"/>
          </w:tcPr>
          <w:p w:rsidR="00F33935" w:rsidRPr="004725D6" w:rsidRDefault="00F33935" w:rsidP="007957B9">
            <w:pPr>
              <w:autoSpaceDE w:val="0"/>
              <w:autoSpaceDN w:val="0"/>
              <w:adjustRightInd w:val="0"/>
              <w:contextualSpacing/>
              <w:rPr>
                <w:rFonts w:cs="Segoe UI"/>
                <w:bCs/>
              </w:rPr>
            </w:pPr>
            <w:r w:rsidRPr="004725D6">
              <w:rPr>
                <w:rFonts w:cs="Segoe UI"/>
                <w:bCs/>
              </w:rPr>
              <w:t>West</w:t>
            </w:r>
          </w:p>
        </w:tc>
        <w:tc>
          <w:tcPr>
            <w:tcW w:w="540" w:type="dxa"/>
          </w:tcPr>
          <w:p w:rsidR="00F33935" w:rsidRPr="004725D6" w:rsidRDefault="0089485F" w:rsidP="007957B9">
            <w:pPr>
              <w:autoSpaceDE w:val="0"/>
              <w:autoSpaceDN w:val="0"/>
              <w:adjustRightInd w:val="0"/>
              <w:contextualSpacing/>
              <w:rPr>
                <w:rFonts w:cs="Segoe UI"/>
                <w:bCs/>
              </w:rPr>
            </w:pPr>
            <w:r w:rsidRPr="004725D6">
              <w:rPr>
                <w:rFonts w:cs="Segoe UI"/>
                <w:bCs/>
              </w:rPr>
              <w:t>22</w:t>
            </w:r>
          </w:p>
        </w:tc>
        <w:tc>
          <w:tcPr>
            <w:tcW w:w="450" w:type="dxa"/>
          </w:tcPr>
          <w:p w:rsidR="00F33935" w:rsidRPr="004725D6" w:rsidRDefault="00F33935" w:rsidP="007957B9">
            <w:pPr>
              <w:autoSpaceDE w:val="0"/>
              <w:autoSpaceDN w:val="0"/>
              <w:adjustRightInd w:val="0"/>
              <w:contextualSpacing/>
              <w:rPr>
                <w:rFonts w:cs="Segoe UI"/>
                <w:bCs/>
              </w:rPr>
            </w:pPr>
            <w:r w:rsidRPr="004725D6">
              <w:rPr>
                <w:rFonts w:cs="Segoe UI"/>
                <w:bCs/>
              </w:rPr>
              <w:t>26</w:t>
            </w:r>
          </w:p>
        </w:tc>
        <w:tc>
          <w:tcPr>
            <w:tcW w:w="1260" w:type="dxa"/>
          </w:tcPr>
          <w:p w:rsidR="00F33935" w:rsidRPr="004725D6" w:rsidRDefault="0089485F" w:rsidP="007957B9">
            <w:pPr>
              <w:autoSpaceDE w:val="0"/>
              <w:autoSpaceDN w:val="0"/>
              <w:adjustRightInd w:val="0"/>
              <w:contextualSpacing/>
              <w:rPr>
                <w:rFonts w:cs="Segoe UI"/>
                <w:bCs/>
              </w:rPr>
            </w:pPr>
            <w:r w:rsidRPr="004725D6">
              <w:rPr>
                <w:rFonts w:cs="Segoe UI"/>
                <w:bCs/>
              </w:rPr>
              <w:t>0.846154</w:t>
            </w:r>
          </w:p>
        </w:tc>
        <w:tc>
          <w:tcPr>
            <w:tcW w:w="1260" w:type="dxa"/>
            <w:shd w:val="clear" w:color="auto" w:fill="000000" w:themeFill="text1"/>
          </w:tcPr>
          <w:p w:rsidR="00F33935" w:rsidRPr="004725D6" w:rsidRDefault="00F33935" w:rsidP="007957B9">
            <w:pPr>
              <w:autoSpaceDE w:val="0"/>
              <w:autoSpaceDN w:val="0"/>
              <w:adjustRightInd w:val="0"/>
              <w:contextualSpacing/>
              <w:rPr>
                <w:rFonts w:cs="Segoe UI"/>
                <w:bCs/>
              </w:rPr>
            </w:pPr>
          </w:p>
        </w:tc>
        <w:tc>
          <w:tcPr>
            <w:tcW w:w="2250" w:type="dxa"/>
            <w:shd w:val="clear" w:color="auto" w:fill="000000" w:themeFill="text1"/>
          </w:tcPr>
          <w:p w:rsidR="00F33935" w:rsidRPr="004725D6" w:rsidRDefault="00F33935" w:rsidP="007957B9">
            <w:pPr>
              <w:autoSpaceDE w:val="0"/>
              <w:autoSpaceDN w:val="0"/>
              <w:adjustRightInd w:val="0"/>
              <w:contextualSpacing/>
              <w:rPr>
                <w:rFonts w:cs="Segoe UI"/>
                <w:bCs/>
              </w:rPr>
            </w:pPr>
          </w:p>
        </w:tc>
        <w:tc>
          <w:tcPr>
            <w:tcW w:w="810" w:type="dxa"/>
            <w:shd w:val="clear" w:color="auto" w:fill="000000" w:themeFill="text1"/>
          </w:tcPr>
          <w:p w:rsidR="00F33935" w:rsidRPr="004725D6" w:rsidRDefault="00F33935" w:rsidP="007957B9">
            <w:pPr>
              <w:autoSpaceDE w:val="0"/>
              <w:autoSpaceDN w:val="0"/>
              <w:adjustRightInd w:val="0"/>
              <w:contextualSpacing/>
              <w:rPr>
                <w:rFonts w:cs="Segoe UI"/>
                <w:bCs/>
              </w:rPr>
            </w:pPr>
          </w:p>
        </w:tc>
        <w:tc>
          <w:tcPr>
            <w:tcW w:w="900" w:type="dxa"/>
            <w:shd w:val="clear" w:color="auto" w:fill="000000" w:themeFill="text1"/>
          </w:tcPr>
          <w:p w:rsidR="00F33935" w:rsidRPr="004725D6" w:rsidRDefault="00F33935" w:rsidP="007957B9">
            <w:pPr>
              <w:autoSpaceDE w:val="0"/>
              <w:autoSpaceDN w:val="0"/>
              <w:adjustRightInd w:val="0"/>
              <w:contextualSpacing/>
              <w:rPr>
                <w:rFonts w:cs="Segoe UI"/>
                <w:bCs/>
              </w:rPr>
            </w:pPr>
          </w:p>
        </w:tc>
      </w:tr>
      <w:tr w:rsidR="004725D6" w:rsidRPr="004725D6" w:rsidTr="0089485F">
        <w:tc>
          <w:tcPr>
            <w:tcW w:w="1620" w:type="dxa"/>
          </w:tcPr>
          <w:p w:rsidR="00F33935" w:rsidRPr="004725D6" w:rsidRDefault="00F33935" w:rsidP="00F33935">
            <w:pPr>
              <w:autoSpaceDE w:val="0"/>
              <w:autoSpaceDN w:val="0"/>
              <w:adjustRightInd w:val="0"/>
              <w:contextualSpacing/>
              <w:rPr>
                <w:rFonts w:cs="Segoe UI"/>
                <w:bCs/>
              </w:rPr>
            </w:pPr>
            <w:r w:rsidRPr="004725D6">
              <w:rPr>
                <w:rFonts w:cs="Segoe UI"/>
                <w:bCs/>
              </w:rPr>
              <w:t>Safe</w:t>
            </w:r>
          </w:p>
        </w:tc>
        <w:tc>
          <w:tcPr>
            <w:tcW w:w="1080" w:type="dxa"/>
          </w:tcPr>
          <w:p w:rsidR="00F33935" w:rsidRPr="004725D6" w:rsidRDefault="00F33935" w:rsidP="00F33935">
            <w:pPr>
              <w:autoSpaceDE w:val="0"/>
              <w:autoSpaceDN w:val="0"/>
              <w:adjustRightInd w:val="0"/>
              <w:contextualSpacing/>
              <w:rPr>
                <w:rFonts w:cs="Segoe UI"/>
                <w:bCs/>
              </w:rPr>
            </w:pPr>
            <w:r w:rsidRPr="004725D6">
              <w:rPr>
                <w:rFonts w:cs="Segoe UI"/>
                <w:bCs/>
              </w:rPr>
              <w:t>East</w:t>
            </w:r>
          </w:p>
        </w:tc>
        <w:tc>
          <w:tcPr>
            <w:tcW w:w="540" w:type="dxa"/>
          </w:tcPr>
          <w:p w:rsidR="00F33935" w:rsidRPr="004725D6" w:rsidRDefault="0089485F" w:rsidP="00F33935">
            <w:pPr>
              <w:autoSpaceDE w:val="0"/>
              <w:autoSpaceDN w:val="0"/>
              <w:adjustRightInd w:val="0"/>
              <w:contextualSpacing/>
              <w:rPr>
                <w:rFonts w:cs="Segoe UI"/>
                <w:bCs/>
              </w:rPr>
            </w:pPr>
            <w:r w:rsidRPr="004725D6">
              <w:rPr>
                <w:rFonts w:cs="Segoe UI"/>
                <w:bCs/>
              </w:rPr>
              <w:t>18</w:t>
            </w:r>
          </w:p>
        </w:tc>
        <w:tc>
          <w:tcPr>
            <w:tcW w:w="450" w:type="dxa"/>
          </w:tcPr>
          <w:p w:rsidR="00F33935" w:rsidRPr="004725D6" w:rsidRDefault="00F33935" w:rsidP="00F33935">
            <w:pPr>
              <w:autoSpaceDE w:val="0"/>
              <w:autoSpaceDN w:val="0"/>
              <w:adjustRightInd w:val="0"/>
              <w:contextualSpacing/>
              <w:rPr>
                <w:rFonts w:cs="Segoe UI"/>
                <w:bCs/>
              </w:rPr>
            </w:pPr>
            <w:r w:rsidRPr="004725D6">
              <w:rPr>
                <w:rFonts w:cs="Segoe UI"/>
                <w:bCs/>
              </w:rPr>
              <w:t>22</w:t>
            </w:r>
          </w:p>
        </w:tc>
        <w:tc>
          <w:tcPr>
            <w:tcW w:w="1260" w:type="dxa"/>
          </w:tcPr>
          <w:p w:rsidR="00F33935" w:rsidRPr="004725D6" w:rsidRDefault="0089485F" w:rsidP="00F33935">
            <w:pPr>
              <w:autoSpaceDE w:val="0"/>
              <w:autoSpaceDN w:val="0"/>
              <w:adjustRightInd w:val="0"/>
              <w:contextualSpacing/>
              <w:rPr>
                <w:rFonts w:cs="Segoe UI"/>
                <w:bCs/>
              </w:rPr>
            </w:pPr>
            <w:r w:rsidRPr="004725D6">
              <w:rPr>
                <w:rFonts w:cs="Segoe UI"/>
                <w:bCs/>
              </w:rPr>
              <w:t>0.81812</w:t>
            </w:r>
          </w:p>
        </w:tc>
        <w:tc>
          <w:tcPr>
            <w:tcW w:w="1260" w:type="dxa"/>
          </w:tcPr>
          <w:p w:rsidR="00F33935" w:rsidRPr="004725D6" w:rsidRDefault="00F33935" w:rsidP="00F33935">
            <w:pPr>
              <w:autoSpaceDE w:val="0"/>
              <w:autoSpaceDN w:val="0"/>
              <w:adjustRightInd w:val="0"/>
              <w:contextualSpacing/>
              <w:rPr>
                <w:rFonts w:cs="Segoe UI"/>
                <w:bCs/>
              </w:rPr>
            </w:pPr>
            <w:r w:rsidRPr="004725D6">
              <w:rPr>
                <w:rFonts w:cs="Segoe UI"/>
                <w:bCs/>
              </w:rPr>
              <w:t>0</w:t>
            </w:r>
            <w:r w:rsidR="0089485F" w:rsidRPr="004725D6">
              <w:rPr>
                <w:rFonts w:cs="Segoe UI"/>
                <w:bCs/>
              </w:rPr>
              <w:t>.</w:t>
            </w:r>
            <w:r w:rsidRPr="004725D6">
              <w:rPr>
                <w:rFonts w:cs="Segoe UI"/>
                <w:bCs/>
              </w:rPr>
              <w:t>0489510</w:t>
            </w:r>
          </w:p>
        </w:tc>
        <w:tc>
          <w:tcPr>
            <w:tcW w:w="2250" w:type="dxa"/>
          </w:tcPr>
          <w:p w:rsidR="00F33935" w:rsidRPr="004725D6" w:rsidRDefault="0089485F" w:rsidP="0089485F">
            <w:pPr>
              <w:autoSpaceDE w:val="0"/>
              <w:autoSpaceDN w:val="0"/>
              <w:adjustRightInd w:val="0"/>
              <w:contextualSpacing/>
              <w:rPr>
                <w:rFonts w:cs="Segoe UI"/>
                <w:bCs/>
              </w:rPr>
            </w:pPr>
            <w:r w:rsidRPr="004725D6">
              <w:rPr>
                <w:rFonts w:cs="Segoe UI"/>
                <w:bCs/>
              </w:rPr>
              <w:t>(-</w:t>
            </w:r>
            <w:r w:rsidR="00F33935" w:rsidRPr="004725D6">
              <w:rPr>
                <w:rFonts w:cs="Segoe UI"/>
                <w:bCs/>
              </w:rPr>
              <w:t>0</w:t>
            </w:r>
            <w:r w:rsidRPr="004725D6">
              <w:rPr>
                <w:rFonts w:cs="Segoe UI"/>
                <w:bCs/>
              </w:rPr>
              <w:t>.</w:t>
            </w:r>
            <w:r w:rsidR="00F33935" w:rsidRPr="004725D6">
              <w:rPr>
                <w:rFonts w:cs="Segoe UI"/>
                <w:bCs/>
              </w:rPr>
              <w:t>179528</w:t>
            </w:r>
            <w:r w:rsidRPr="004725D6">
              <w:rPr>
                <w:rFonts w:cs="Segoe UI"/>
                <w:bCs/>
              </w:rPr>
              <w:t>, 0.277430)</w:t>
            </w:r>
          </w:p>
        </w:tc>
        <w:tc>
          <w:tcPr>
            <w:tcW w:w="810" w:type="dxa"/>
          </w:tcPr>
          <w:p w:rsidR="00F33935" w:rsidRPr="004725D6" w:rsidRDefault="00F33935" w:rsidP="00F33935">
            <w:pPr>
              <w:autoSpaceDE w:val="0"/>
              <w:autoSpaceDN w:val="0"/>
              <w:adjustRightInd w:val="0"/>
              <w:contextualSpacing/>
              <w:rPr>
                <w:rFonts w:cs="Segoe UI"/>
                <w:bCs/>
              </w:rPr>
            </w:pPr>
            <w:r w:rsidRPr="004725D6">
              <w:rPr>
                <w:rFonts w:cs="Segoe UI"/>
                <w:bCs/>
              </w:rPr>
              <w:t>-0</w:t>
            </w:r>
            <w:r w:rsidR="0089485F" w:rsidRPr="004725D6">
              <w:rPr>
                <w:rFonts w:cs="Segoe UI"/>
                <w:bCs/>
              </w:rPr>
              <w:t>.</w:t>
            </w:r>
            <w:r w:rsidRPr="004725D6">
              <w:rPr>
                <w:rFonts w:cs="Segoe UI"/>
                <w:bCs/>
              </w:rPr>
              <w:t>42</w:t>
            </w:r>
          </w:p>
        </w:tc>
        <w:tc>
          <w:tcPr>
            <w:tcW w:w="900" w:type="dxa"/>
          </w:tcPr>
          <w:p w:rsidR="00F33935" w:rsidRPr="004725D6" w:rsidRDefault="00F33935" w:rsidP="00F33935">
            <w:pPr>
              <w:autoSpaceDE w:val="0"/>
              <w:autoSpaceDN w:val="0"/>
              <w:adjustRightInd w:val="0"/>
              <w:contextualSpacing/>
              <w:rPr>
                <w:rFonts w:cs="Segoe UI"/>
                <w:bCs/>
              </w:rPr>
            </w:pPr>
            <w:r w:rsidRPr="004725D6">
              <w:rPr>
                <w:rFonts w:cs="Segoe UI"/>
                <w:bCs/>
              </w:rPr>
              <w:t>0</w:t>
            </w:r>
            <w:r w:rsidR="0089485F" w:rsidRPr="004725D6">
              <w:rPr>
                <w:rFonts w:cs="Segoe UI"/>
                <w:bCs/>
              </w:rPr>
              <w:t>.</w:t>
            </w:r>
            <w:r w:rsidRPr="004725D6">
              <w:rPr>
                <w:rFonts w:cs="Segoe UI"/>
                <w:bCs/>
              </w:rPr>
              <w:t>675</w:t>
            </w:r>
          </w:p>
        </w:tc>
      </w:tr>
      <w:tr w:rsidR="0089485F" w:rsidRPr="004725D6" w:rsidTr="0089485F">
        <w:tc>
          <w:tcPr>
            <w:tcW w:w="1620" w:type="dxa"/>
            <w:shd w:val="clear" w:color="auto" w:fill="000000" w:themeFill="text1"/>
          </w:tcPr>
          <w:p w:rsidR="0089485F" w:rsidRPr="004725D6" w:rsidRDefault="0089485F" w:rsidP="0089485F">
            <w:pPr>
              <w:autoSpaceDE w:val="0"/>
              <w:autoSpaceDN w:val="0"/>
              <w:adjustRightInd w:val="0"/>
              <w:contextualSpacing/>
              <w:rPr>
                <w:rFonts w:cs="Segoe UI"/>
                <w:bCs/>
              </w:rPr>
            </w:pPr>
          </w:p>
        </w:tc>
        <w:tc>
          <w:tcPr>
            <w:tcW w:w="1080" w:type="dxa"/>
          </w:tcPr>
          <w:p w:rsidR="0089485F" w:rsidRPr="004725D6" w:rsidRDefault="0089485F" w:rsidP="0089485F">
            <w:pPr>
              <w:autoSpaceDE w:val="0"/>
              <w:autoSpaceDN w:val="0"/>
              <w:adjustRightInd w:val="0"/>
              <w:contextualSpacing/>
              <w:rPr>
                <w:rFonts w:cs="Segoe UI"/>
                <w:bCs/>
              </w:rPr>
            </w:pPr>
            <w:r w:rsidRPr="004725D6">
              <w:rPr>
                <w:rFonts w:cs="Segoe UI"/>
                <w:bCs/>
              </w:rPr>
              <w:t>West</w:t>
            </w:r>
          </w:p>
        </w:tc>
        <w:tc>
          <w:tcPr>
            <w:tcW w:w="540" w:type="dxa"/>
          </w:tcPr>
          <w:p w:rsidR="0089485F" w:rsidRPr="004725D6" w:rsidRDefault="0089485F" w:rsidP="0089485F">
            <w:pPr>
              <w:autoSpaceDE w:val="0"/>
              <w:autoSpaceDN w:val="0"/>
              <w:adjustRightInd w:val="0"/>
              <w:contextualSpacing/>
              <w:rPr>
                <w:rFonts w:cs="Segoe UI"/>
                <w:bCs/>
              </w:rPr>
            </w:pPr>
            <w:r w:rsidRPr="004725D6">
              <w:rPr>
                <w:rFonts w:cs="Segoe UI"/>
                <w:bCs/>
              </w:rPr>
              <w:t>20</w:t>
            </w:r>
          </w:p>
        </w:tc>
        <w:tc>
          <w:tcPr>
            <w:tcW w:w="450" w:type="dxa"/>
          </w:tcPr>
          <w:p w:rsidR="0089485F" w:rsidRPr="004725D6" w:rsidRDefault="0089485F" w:rsidP="0089485F">
            <w:pPr>
              <w:autoSpaceDE w:val="0"/>
              <w:autoSpaceDN w:val="0"/>
              <w:adjustRightInd w:val="0"/>
              <w:contextualSpacing/>
              <w:rPr>
                <w:rFonts w:cs="Segoe UI"/>
                <w:bCs/>
              </w:rPr>
            </w:pPr>
            <w:r w:rsidRPr="004725D6">
              <w:rPr>
                <w:rFonts w:cs="Segoe UI"/>
                <w:bCs/>
              </w:rPr>
              <w:t>26</w:t>
            </w:r>
          </w:p>
        </w:tc>
        <w:tc>
          <w:tcPr>
            <w:tcW w:w="1260" w:type="dxa"/>
          </w:tcPr>
          <w:p w:rsidR="0089485F" w:rsidRPr="004725D6" w:rsidRDefault="0089485F" w:rsidP="0089485F">
            <w:pPr>
              <w:autoSpaceDE w:val="0"/>
              <w:autoSpaceDN w:val="0"/>
              <w:adjustRightInd w:val="0"/>
              <w:contextualSpacing/>
              <w:rPr>
                <w:rFonts w:cs="Segoe UI"/>
                <w:bCs/>
              </w:rPr>
            </w:pPr>
            <w:r w:rsidRPr="004725D6">
              <w:rPr>
                <w:rFonts w:cs="Segoe UI"/>
                <w:bCs/>
              </w:rPr>
              <w:t>0.769231</w:t>
            </w:r>
          </w:p>
        </w:tc>
        <w:tc>
          <w:tcPr>
            <w:tcW w:w="1260" w:type="dxa"/>
            <w:shd w:val="clear" w:color="auto" w:fill="000000" w:themeFill="text1"/>
          </w:tcPr>
          <w:p w:rsidR="0089485F" w:rsidRPr="004725D6" w:rsidRDefault="0089485F" w:rsidP="0089485F">
            <w:pPr>
              <w:autoSpaceDE w:val="0"/>
              <w:autoSpaceDN w:val="0"/>
              <w:adjustRightInd w:val="0"/>
              <w:contextualSpacing/>
              <w:rPr>
                <w:rFonts w:cs="Segoe UI"/>
                <w:bCs/>
              </w:rPr>
            </w:pPr>
          </w:p>
        </w:tc>
        <w:tc>
          <w:tcPr>
            <w:tcW w:w="2250" w:type="dxa"/>
            <w:shd w:val="clear" w:color="auto" w:fill="000000" w:themeFill="text1"/>
          </w:tcPr>
          <w:p w:rsidR="0089485F" w:rsidRPr="004725D6" w:rsidRDefault="0089485F" w:rsidP="0089485F">
            <w:pPr>
              <w:autoSpaceDE w:val="0"/>
              <w:autoSpaceDN w:val="0"/>
              <w:adjustRightInd w:val="0"/>
              <w:contextualSpacing/>
              <w:rPr>
                <w:rFonts w:cs="Segoe UI"/>
                <w:bCs/>
              </w:rPr>
            </w:pPr>
          </w:p>
        </w:tc>
        <w:tc>
          <w:tcPr>
            <w:tcW w:w="810" w:type="dxa"/>
            <w:shd w:val="clear" w:color="auto" w:fill="000000" w:themeFill="text1"/>
          </w:tcPr>
          <w:p w:rsidR="0089485F" w:rsidRPr="004725D6" w:rsidRDefault="0089485F" w:rsidP="0089485F">
            <w:pPr>
              <w:autoSpaceDE w:val="0"/>
              <w:autoSpaceDN w:val="0"/>
              <w:adjustRightInd w:val="0"/>
              <w:contextualSpacing/>
              <w:rPr>
                <w:rFonts w:cs="Segoe UI"/>
                <w:bCs/>
              </w:rPr>
            </w:pPr>
          </w:p>
        </w:tc>
        <w:tc>
          <w:tcPr>
            <w:tcW w:w="900" w:type="dxa"/>
            <w:shd w:val="clear" w:color="auto" w:fill="000000" w:themeFill="text1"/>
          </w:tcPr>
          <w:p w:rsidR="0089485F" w:rsidRPr="004725D6" w:rsidRDefault="0089485F" w:rsidP="0089485F">
            <w:pPr>
              <w:autoSpaceDE w:val="0"/>
              <w:autoSpaceDN w:val="0"/>
              <w:adjustRightInd w:val="0"/>
              <w:contextualSpacing/>
              <w:rPr>
                <w:rFonts w:cs="Segoe UI"/>
                <w:bCs/>
              </w:rPr>
            </w:pPr>
          </w:p>
        </w:tc>
      </w:tr>
      <w:tr w:rsidR="004725D6" w:rsidRPr="004725D6" w:rsidTr="0089485F">
        <w:tc>
          <w:tcPr>
            <w:tcW w:w="1620" w:type="dxa"/>
          </w:tcPr>
          <w:p w:rsidR="0089485F" w:rsidRPr="004725D6" w:rsidRDefault="0089485F" w:rsidP="0089485F">
            <w:pPr>
              <w:autoSpaceDE w:val="0"/>
              <w:autoSpaceDN w:val="0"/>
              <w:adjustRightInd w:val="0"/>
              <w:contextualSpacing/>
              <w:rPr>
                <w:rFonts w:cs="Segoe UI"/>
                <w:bCs/>
              </w:rPr>
            </w:pPr>
            <w:r w:rsidRPr="004725D6">
              <w:rPr>
                <w:rFonts w:cs="Segoe UI"/>
                <w:bCs/>
              </w:rPr>
              <w:t>Health</w:t>
            </w:r>
          </w:p>
        </w:tc>
        <w:tc>
          <w:tcPr>
            <w:tcW w:w="1080" w:type="dxa"/>
          </w:tcPr>
          <w:p w:rsidR="0089485F" w:rsidRPr="004725D6" w:rsidRDefault="0089485F" w:rsidP="0089485F">
            <w:pPr>
              <w:autoSpaceDE w:val="0"/>
              <w:autoSpaceDN w:val="0"/>
              <w:adjustRightInd w:val="0"/>
              <w:contextualSpacing/>
              <w:rPr>
                <w:rFonts w:cs="Segoe UI"/>
                <w:bCs/>
              </w:rPr>
            </w:pPr>
            <w:r w:rsidRPr="004725D6">
              <w:rPr>
                <w:rFonts w:cs="Segoe UI"/>
                <w:bCs/>
              </w:rPr>
              <w:t>East</w:t>
            </w:r>
          </w:p>
        </w:tc>
        <w:tc>
          <w:tcPr>
            <w:tcW w:w="540" w:type="dxa"/>
          </w:tcPr>
          <w:p w:rsidR="0089485F" w:rsidRPr="004725D6" w:rsidRDefault="0089485F" w:rsidP="0089485F">
            <w:pPr>
              <w:autoSpaceDE w:val="0"/>
              <w:autoSpaceDN w:val="0"/>
              <w:adjustRightInd w:val="0"/>
              <w:contextualSpacing/>
              <w:rPr>
                <w:rFonts w:cs="Segoe UI"/>
                <w:bCs/>
              </w:rPr>
            </w:pPr>
            <w:r w:rsidRPr="004725D6">
              <w:rPr>
                <w:rFonts w:cs="Segoe UI"/>
                <w:bCs/>
              </w:rPr>
              <w:t>18</w:t>
            </w:r>
          </w:p>
        </w:tc>
        <w:tc>
          <w:tcPr>
            <w:tcW w:w="450" w:type="dxa"/>
          </w:tcPr>
          <w:p w:rsidR="0089485F" w:rsidRPr="004725D6" w:rsidRDefault="0089485F" w:rsidP="0089485F">
            <w:pPr>
              <w:autoSpaceDE w:val="0"/>
              <w:autoSpaceDN w:val="0"/>
              <w:adjustRightInd w:val="0"/>
              <w:contextualSpacing/>
              <w:rPr>
                <w:rFonts w:cs="Segoe UI"/>
                <w:bCs/>
              </w:rPr>
            </w:pPr>
            <w:r w:rsidRPr="004725D6">
              <w:rPr>
                <w:rFonts w:cs="Segoe UI"/>
                <w:bCs/>
              </w:rPr>
              <w:t>22</w:t>
            </w:r>
          </w:p>
        </w:tc>
        <w:tc>
          <w:tcPr>
            <w:tcW w:w="1260" w:type="dxa"/>
          </w:tcPr>
          <w:p w:rsidR="0089485F" w:rsidRPr="004725D6" w:rsidRDefault="0089485F" w:rsidP="0089485F">
            <w:pPr>
              <w:autoSpaceDE w:val="0"/>
              <w:autoSpaceDN w:val="0"/>
              <w:adjustRightInd w:val="0"/>
              <w:contextualSpacing/>
              <w:rPr>
                <w:rFonts w:cs="Segoe UI"/>
                <w:bCs/>
              </w:rPr>
            </w:pPr>
            <w:r w:rsidRPr="004725D6">
              <w:rPr>
                <w:rFonts w:cs="Segoe UI"/>
                <w:bCs/>
              </w:rPr>
              <w:t>0.81812</w:t>
            </w:r>
          </w:p>
        </w:tc>
        <w:tc>
          <w:tcPr>
            <w:tcW w:w="1260" w:type="dxa"/>
          </w:tcPr>
          <w:p w:rsidR="0089485F" w:rsidRPr="004725D6" w:rsidRDefault="0089485F" w:rsidP="0089485F">
            <w:pPr>
              <w:autoSpaceDE w:val="0"/>
              <w:autoSpaceDN w:val="0"/>
              <w:adjustRightInd w:val="0"/>
              <w:contextualSpacing/>
              <w:rPr>
                <w:rFonts w:cs="Segoe UI"/>
                <w:bCs/>
              </w:rPr>
            </w:pPr>
            <w:r w:rsidRPr="004725D6">
              <w:rPr>
                <w:rFonts w:cs="Segoe UI"/>
                <w:bCs/>
              </w:rPr>
              <w:t>0.164336</w:t>
            </w:r>
          </w:p>
        </w:tc>
        <w:tc>
          <w:tcPr>
            <w:tcW w:w="2250" w:type="dxa"/>
          </w:tcPr>
          <w:p w:rsidR="0089485F" w:rsidRPr="004725D6" w:rsidRDefault="0089485F" w:rsidP="0089485F">
            <w:pPr>
              <w:autoSpaceDE w:val="0"/>
              <w:autoSpaceDN w:val="0"/>
              <w:adjustRightInd w:val="0"/>
              <w:contextualSpacing/>
              <w:rPr>
                <w:rFonts w:cs="Segoe UI"/>
                <w:bCs/>
              </w:rPr>
            </w:pPr>
            <w:r w:rsidRPr="004725D6">
              <w:rPr>
                <w:rFonts w:cs="Segoe UI"/>
                <w:bCs/>
              </w:rPr>
              <w:t>(</w:t>
            </w:r>
            <w:r w:rsidRPr="004725D6">
              <w:rPr>
                <w:rFonts w:cs="Courier New"/>
              </w:rPr>
              <w:t>-0.079417, 0.408088)</w:t>
            </w:r>
          </w:p>
        </w:tc>
        <w:tc>
          <w:tcPr>
            <w:tcW w:w="810" w:type="dxa"/>
          </w:tcPr>
          <w:p w:rsidR="0089485F" w:rsidRPr="004725D6" w:rsidRDefault="0089485F" w:rsidP="0089485F">
            <w:pPr>
              <w:autoSpaceDE w:val="0"/>
              <w:autoSpaceDN w:val="0"/>
              <w:adjustRightInd w:val="0"/>
              <w:contextualSpacing/>
              <w:rPr>
                <w:rFonts w:cs="Segoe UI"/>
                <w:bCs/>
              </w:rPr>
            </w:pPr>
            <w:r w:rsidRPr="004725D6">
              <w:rPr>
                <w:rFonts w:cs="Segoe UI"/>
                <w:bCs/>
              </w:rPr>
              <w:t>1.32</w:t>
            </w:r>
          </w:p>
        </w:tc>
        <w:tc>
          <w:tcPr>
            <w:tcW w:w="900" w:type="dxa"/>
          </w:tcPr>
          <w:p w:rsidR="0089485F" w:rsidRPr="004725D6" w:rsidRDefault="0089485F" w:rsidP="0089485F">
            <w:pPr>
              <w:autoSpaceDE w:val="0"/>
              <w:autoSpaceDN w:val="0"/>
              <w:adjustRightInd w:val="0"/>
              <w:contextualSpacing/>
              <w:rPr>
                <w:rFonts w:cs="Segoe UI"/>
                <w:bCs/>
              </w:rPr>
            </w:pPr>
            <w:r w:rsidRPr="004725D6">
              <w:rPr>
                <w:rFonts w:cs="Segoe UI"/>
                <w:bCs/>
              </w:rPr>
              <w:t>0.186</w:t>
            </w:r>
          </w:p>
        </w:tc>
      </w:tr>
      <w:tr w:rsidR="0089485F" w:rsidRPr="004725D6" w:rsidTr="0089485F">
        <w:tc>
          <w:tcPr>
            <w:tcW w:w="1620" w:type="dxa"/>
            <w:shd w:val="clear" w:color="auto" w:fill="000000" w:themeFill="text1"/>
          </w:tcPr>
          <w:p w:rsidR="0089485F" w:rsidRPr="004725D6" w:rsidRDefault="0089485F" w:rsidP="0089485F">
            <w:pPr>
              <w:autoSpaceDE w:val="0"/>
              <w:autoSpaceDN w:val="0"/>
              <w:adjustRightInd w:val="0"/>
              <w:contextualSpacing/>
              <w:rPr>
                <w:rFonts w:cs="Segoe UI"/>
                <w:bCs/>
              </w:rPr>
            </w:pPr>
          </w:p>
        </w:tc>
        <w:tc>
          <w:tcPr>
            <w:tcW w:w="1080" w:type="dxa"/>
          </w:tcPr>
          <w:p w:rsidR="0089485F" w:rsidRPr="004725D6" w:rsidRDefault="0089485F" w:rsidP="0089485F">
            <w:pPr>
              <w:autoSpaceDE w:val="0"/>
              <w:autoSpaceDN w:val="0"/>
              <w:adjustRightInd w:val="0"/>
              <w:contextualSpacing/>
              <w:rPr>
                <w:rFonts w:cs="Segoe UI"/>
                <w:bCs/>
              </w:rPr>
            </w:pPr>
            <w:r w:rsidRPr="004725D6">
              <w:rPr>
                <w:rFonts w:cs="Segoe UI"/>
                <w:bCs/>
              </w:rPr>
              <w:t>West</w:t>
            </w:r>
          </w:p>
        </w:tc>
        <w:tc>
          <w:tcPr>
            <w:tcW w:w="540" w:type="dxa"/>
          </w:tcPr>
          <w:p w:rsidR="0089485F" w:rsidRPr="004725D6" w:rsidRDefault="0089485F" w:rsidP="0089485F">
            <w:pPr>
              <w:autoSpaceDE w:val="0"/>
              <w:autoSpaceDN w:val="0"/>
              <w:adjustRightInd w:val="0"/>
              <w:contextualSpacing/>
              <w:rPr>
                <w:rFonts w:cs="Segoe UI"/>
                <w:bCs/>
              </w:rPr>
            </w:pPr>
            <w:r w:rsidRPr="004725D6">
              <w:rPr>
                <w:rFonts w:cs="Segoe UI"/>
                <w:bCs/>
              </w:rPr>
              <w:t>17</w:t>
            </w:r>
          </w:p>
        </w:tc>
        <w:tc>
          <w:tcPr>
            <w:tcW w:w="450" w:type="dxa"/>
          </w:tcPr>
          <w:p w:rsidR="0089485F" w:rsidRPr="004725D6" w:rsidRDefault="0089485F" w:rsidP="0089485F">
            <w:pPr>
              <w:autoSpaceDE w:val="0"/>
              <w:autoSpaceDN w:val="0"/>
              <w:adjustRightInd w:val="0"/>
              <w:contextualSpacing/>
              <w:rPr>
                <w:rFonts w:cs="Segoe UI"/>
                <w:bCs/>
              </w:rPr>
            </w:pPr>
            <w:r w:rsidRPr="004725D6">
              <w:rPr>
                <w:rFonts w:cs="Segoe UI"/>
                <w:bCs/>
              </w:rPr>
              <w:t>26</w:t>
            </w:r>
          </w:p>
        </w:tc>
        <w:tc>
          <w:tcPr>
            <w:tcW w:w="1260" w:type="dxa"/>
          </w:tcPr>
          <w:p w:rsidR="0089485F" w:rsidRPr="004725D6" w:rsidRDefault="0089485F" w:rsidP="0089485F">
            <w:pPr>
              <w:autoSpaceDE w:val="0"/>
              <w:autoSpaceDN w:val="0"/>
              <w:adjustRightInd w:val="0"/>
              <w:contextualSpacing/>
              <w:rPr>
                <w:rFonts w:cs="Segoe UI"/>
                <w:bCs/>
              </w:rPr>
            </w:pPr>
            <w:r w:rsidRPr="004725D6">
              <w:rPr>
                <w:rFonts w:cs="Segoe UI"/>
                <w:bCs/>
              </w:rPr>
              <w:t>0.653846</w:t>
            </w:r>
          </w:p>
        </w:tc>
        <w:tc>
          <w:tcPr>
            <w:tcW w:w="1260" w:type="dxa"/>
            <w:shd w:val="clear" w:color="auto" w:fill="000000" w:themeFill="text1"/>
          </w:tcPr>
          <w:p w:rsidR="0089485F" w:rsidRPr="004725D6" w:rsidRDefault="0089485F" w:rsidP="0089485F">
            <w:pPr>
              <w:autoSpaceDE w:val="0"/>
              <w:autoSpaceDN w:val="0"/>
              <w:adjustRightInd w:val="0"/>
              <w:contextualSpacing/>
              <w:rPr>
                <w:rFonts w:cs="Segoe UI"/>
                <w:bCs/>
              </w:rPr>
            </w:pPr>
          </w:p>
        </w:tc>
        <w:tc>
          <w:tcPr>
            <w:tcW w:w="2250" w:type="dxa"/>
            <w:shd w:val="clear" w:color="auto" w:fill="000000" w:themeFill="text1"/>
          </w:tcPr>
          <w:p w:rsidR="0089485F" w:rsidRPr="004725D6" w:rsidRDefault="0089485F" w:rsidP="0089485F">
            <w:pPr>
              <w:autoSpaceDE w:val="0"/>
              <w:autoSpaceDN w:val="0"/>
              <w:adjustRightInd w:val="0"/>
              <w:contextualSpacing/>
              <w:rPr>
                <w:rFonts w:cs="Segoe UI"/>
                <w:bCs/>
              </w:rPr>
            </w:pPr>
          </w:p>
        </w:tc>
        <w:tc>
          <w:tcPr>
            <w:tcW w:w="810" w:type="dxa"/>
            <w:shd w:val="clear" w:color="auto" w:fill="000000" w:themeFill="text1"/>
          </w:tcPr>
          <w:p w:rsidR="0089485F" w:rsidRPr="004725D6" w:rsidRDefault="0089485F" w:rsidP="0089485F">
            <w:pPr>
              <w:autoSpaceDE w:val="0"/>
              <w:autoSpaceDN w:val="0"/>
              <w:adjustRightInd w:val="0"/>
              <w:contextualSpacing/>
              <w:rPr>
                <w:rFonts w:cs="Segoe UI"/>
                <w:bCs/>
              </w:rPr>
            </w:pPr>
          </w:p>
        </w:tc>
        <w:tc>
          <w:tcPr>
            <w:tcW w:w="900" w:type="dxa"/>
            <w:shd w:val="clear" w:color="auto" w:fill="000000" w:themeFill="text1"/>
          </w:tcPr>
          <w:p w:rsidR="0089485F" w:rsidRPr="004725D6" w:rsidRDefault="0089485F" w:rsidP="0089485F">
            <w:pPr>
              <w:autoSpaceDE w:val="0"/>
              <w:autoSpaceDN w:val="0"/>
              <w:adjustRightInd w:val="0"/>
              <w:contextualSpacing/>
              <w:rPr>
                <w:rFonts w:cs="Segoe UI"/>
                <w:bCs/>
              </w:rPr>
            </w:pPr>
          </w:p>
        </w:tc>
      </w:tr>
      <w:tr w:rsidR="004725D6" w:rsidRPr="004725D6" w:rsidTr="0089485F">
        <w:tc>
          <w:tcPr>
            <w:tcW w:w="1620" w:type="dxa"/>
          </w:tcPr>
          <w:p w:rsidR="0089485F" w:rsidRPr="004725D6" w:rsidRDefault="0089485F" w:rsidP="0089485F">
            <w:pPr>
              <w:autoSpaceDE w:val="0"/>
              <w:autoSpaceDN w:val="0"/>
              <w:adjustRightInd w:val="0"/>
              <w:contextualSpacing/>
              <w:rPr>
                <w:rFonts w:cs="Segoe UI"/>
                <w:bCs/>
              </w:rPr>
            </w:pPr>
            <w:r w:rsidRPr="004725D6">
              <w:rPr>
                <w:rFonts w:cs="Segoe UI"/>
                <w:bCs/>
              </w:rPr>
              <w:t>Someone</w:t>
            </w:r>
          </w:p>
        </w:tc>
        <w:tc>
          <w:tcPr>
            <w:tcW w:w="1080" w:type="dxa"/>
          </w:tcPr>
          <w:p w:rsidR="0089485F" w:rsidRPr="004725D6" w:rsidRDefault="0089485F" w:rsidP="0089485F">
            <w:pPr>
              <w:autoSpaceDE w:val="0"/>
              <w:autoSpaceDN w:val="0"/>
              <w:adjustRightInd w:val="0"/>
              <w:contextualSpacing/>
              <w:rPr>
                <w:rFonts w:cs="Segoe UI"/>
                <w:bCs/>
              </w:rPr>
            </w:pPr>
            <w:r w:rsidRPr="004725D6">
              <w:rPr>
                <w:rFonts w:cs="Segoe UI"/>
                <w:bCs/>
              </w:rPr>
              <w:t>East</w:t>
            </w:r>
          </w:p>
        </w:tc>
        <w:tc>
          <w:tcPr>
            <w:tcW w:w="540" w:type="dxa"/>
          </w:tcPr>
          <w:p w:rsidR="0089485F" w:rsidRPr="004725D6" w:rsidRDefault="0089485F" w:rsidP="0089485F">
            <w:pPr>
              <w:autoSpaceDE w:val="0"/>
              <w:autoSpaceDN w:val="0"/>
              <w:adjustRightInd w:val="0"/>
              <w:contextualSpacing/>
              <w:rPr>
                <w:rFonts w:cs="Segoe UI"/>
                <w:bCs/>
              </w:rPr>
            </w:pPr>
            <w:r w:rsidRPr="004725D6">
              <w:rPr>
                <w:rFonts w:cs="Segoe UI"/>
                <w:bCs/>
              </w:rPr>
              <w:t>20</w:t>
            </w:r>
          </w:p>
        </w:tc>
        <w:tc>
          <w:tcPr>
            <w:tcW w:w="450" w:type="dxa"/>
          </w:tcPr>
          <w:p w:rsidR="0089485F" w:rsidRPr="004725D6" w:rsidRDefault="0089485F" w:rsidP="0089485F">
            <w:pPr>
              <w:autoSpaceDE w:val="0"/>
              <w:autoSpaceDN w:val="0"/>
              <w:adjustRightInd w:val="0"/>
              <w:contextualSpacing/>
              <w:rPr>
                <w:rFonts w:cs="Segoe UI"/>
                <w:bCs/>
              </w:rPr>
            </w:pPr>
            <w:r w:rsidRPr="004725D6">
              <w:rPr>
                <w:rFonts w:cs="Segoe UI"/>
                <w:bCs/>
              </w:rPr>
              <w:t>22</w:t>
            </w:r>
          </w:p>
        </w:tc>
        <w:tc>
          <w:tcPr>
            <w:tcW w:w="1260" w:type="dxa"/>
          </w:tcPr>
          <w:p w:rsidR="0089485F" w:rsidRPr="004725D6" w:rsidRDefault="0089485F" w:rsidP="0089485F">
            <w:pPr>
              <w:autoSpaceDE w:val="0"/>
              <w:autoSpaceDN w:val="0"/>
              <w:adjustRightInd w:val="0"/>
              <w:contextualSpacing/>
              <w:rPr>
                <w:rFonts w:cs="Segoe UI"/>
                <w:bCs/>
              </w:rPr>
            </w:pPr>
            <w:r w:rsidRPr="004725D6">
              <w:rPr>
                <w:rFonts w:cs="Segoe UI"/>
                <w:bCs/>
              </w:rPr>
              <w:t>0.909091</w:t>
            </w:r>
          </w:p>
        </w:tc>
        <w:tc>
          <w:tcPr>
            <w:tcW w:w="1260" w:type="dxa"/>
          </w:tcPr>
          <w:p w:rsidR="0089485F" w:rsidRPr="004725D6" w:rsidRDefault="0089485F" w:rsidP="0089485F">
            <w:pPr>
              <w:autoSpaceDE w:val="0"/>
              <w:autoSpaceDN w:val="0"/>
              <w:adjustRightInd w:val="0"/>
              <w:contextualSpacing/>
              <w:rPr>
                <w:rFonts w:cs="Segoe UI"/>
                <w:bCs/>
              </w:rPr>
            </w:pPr>
            <w:r w:rsidRPr="004725D6">
              <w:rPr>
                <w:rFonts w:cs="Courier New"/>
              </w:rPr>
              <w:t>-0.0139860</w:t>
            </w:r>
          </w:p>
        </w:tc>
        <w:tc>
          <w:tcPr>
            <w:tcW w:w="2250" w:type="dxa"/>
          </w:tcPr>
          <w:p w:rsidR="0089485F" w:rsidRPr="004725D6" w:rsidRDefault="0089485F" w:rsidP="0089485F">
            <w:pPr>
              <w:autoSpaceDE w:val="0"/>
              <w:autoSpaceDN w:val="0"/>
              <w:adjustRightInd w:val="0"/>
              <w:contextualSpacing/>
              <w:rPr>
                <w:rFonts w:cs="Segoe UI"/>
                <w:bCs/>
              </w:rPr>
            </w:pPr>
            <w:r w:rsidRPr="004725D6">
              <w:rPr>
                <w:rFonts w:cs="Courier New"/>
              </w:rPr>
              <w:t>(-0.171852, 0.143880)</w:t>
            </w:r>
          </w:p>
        </w:tc>
        <w:tc>
          <w:tcPr>
            <w:tcW w:w="810" w:type="dxa"/>
          </w:tcPr>
          <w:p w:rsidR="0089485F" w:rsidRPr="004725D6" w:rsidRDefault="0089485F" w:rsidP="0089485F">
            <w:pPr>
              <w:autoSpaceDE w:val="0"/>
              <w:autoSpaceDN w:val="0"/>
              <w:adjustRightInd w:val="0"/>
              <w:contextualSpacing/>
              <w:rPr>
                <w:rFonts w:cs="Segoe UI"/>
                <w:bCs/>
              </w:rPr>
            </w:pPr>
            <w:r w:rsidRPr="004725D6">
              <w:rPr>
                <w:rFonts w:cs="Segoe UI"/>
                <w:bCs/>
              </w:rPr>
              <w:t>-0</w:t>
            </w:r>
            <w:r w:rsidR="00F00EFB" w:rsidRPr="004725D6">
              <w:rPr>
                <w:rFonts w:cs="Segoe UI"/>
                <w:bCs/>
              </w:rPr>
              <w:t>.</w:t>
            </w:r>
            <w:r w:rsidRPr="004725D6">
              <w:rPr>
                <w:rFonts w:cs="Segoe UI"/>
                <w:bCs/>
              </w:rPr>
              <w:t>17</w:t>
            </w:r>
          </w:p>
        </w:tc>
        <w:tc>
          <w:tcPr>
            <w:tcW w:w="900" w:type="dxa"/>
          </w:tcPr>
          <w:p w:rsidR="0089485F" w:rsidRPr="004725D6" w:rsidRDefault="0089485F" w:rsidP="0089485F">
            <w:pPr>
              <w:autoSpaceDE w:val="0"/>
              <w:autoSpaceDN w:val="0"/>
              <w:adjustRightInd w:val="0"/>
              <w:contextualSpacing/>
              <w:rPr>
                <w:rFonts w:cs="Segoe UI"/>
                <w:bCs/>
              </w:rPr>
            </w:pPr>
            <w:r w:rsidRPr="004725D6">
              <w:rPr>
                <w:rFonts w:cs="Segoe UI"/>
                <w:bCs/>
              </w:rPr>
              <w:t>0</w:t>
            </w:r>
            <w:r w:rsidR="00F00EFB" w:rsidRPr="004725D6">
              <w:rPr>
                <w:rFonts w:cs="Segoe UI"/>
                <w:bCs/>
              </w:rPr>
              <w:t>.</w:t>
            </w:r>
            <w:r w:rsidRPr="004725D6">
              <w:rPr>
                <w:rFonts w:cs="Segoe UI"/>
                <w:bCs/>
              </w:rPr>
              <w:t>862</w:t>
            </w:r>
          </w:p>
        </w:tc>
      </w:tr>
      <w:tr w:rsidR="0089485F" w:rsidRPr="004725D6" w:rsidTr="0089485F">
        <w:tc>
          <w:tcPr>
            <w:tcW w:w="1620" w:type="dxa"/>
            <w:shd w:val="clear" w:color="auto" w:fill="000000" w:themeFill="text1"/>
          </w:tcPr>
          <w:p w:rsidR="0089485F" w:rsidRPr="004725D6" w:rsidRDefault="0089485F" w:rsidP="0089485F">
            <w:pPr>
              <w:autoSpaceDE w:val="0"/>
              <w:autoSpaceDN w:val="0"/>
              <w:adjustRightInd w:val="0"/>
              <w:contextualSpacing/>
              <w:rPr>
                <w:rFonts w:cs="Segoe UI"/>
                <w:bCs/>
              </w:rPr>
            </w:pPr>
          </w:p>
        </w:tc>
        <w:tc>
          <w:tcPr>
            <w:tcW w:w="1080" w:type="dxa"/>
          </w:tcPr>
          <w:p w:rsidR="0089485F" w:rsidRPr="004725D6" w:rsidRDefault="0089485F" w:rsidP="0089485F">
            <w:pPr>
              <w:autoSpaceDE w:val="0"/>
              <w:autoSpaceDN w:val="0"/>
              <w:adjustRightInd w:val="0"/>
              <w:contextualSpacing/>
              <w:rPr>
                <w:rFonts w:cs="Segoe UI"/>
                <w:bCs/>
              </w:rPr>
            </w:pPr>
            <w:r w:rsidRPr="004725D6">
              <w:rPr>
                <w:rFonts w:cs="Segoe UI"/>
                <w:bCs/>
              </w:rPr>
              <w:t>West</w:t>
            </w:r>
          </w:p>
        </w:tc>
        <w:tc>
          <w:tcPr>
            <w:tcW w:w="540" w:type="dxa"/>
          </w:tcPr>
          <w:p w:rsidR="0089485F" w:rsidRPr="004725D6" w:rsidRDefault="0089485F" w:rsidP="0089485F">
            <w:pPr>
              <w:autoSpaceDE w:val="0"/>
              <w:autoSpaceDN w:val="0"/>
              <w:adjustRightInd w:val="0"/>
              <w:contextualSpacing/>
              <w:rPr>
                <w:rFonts w:cs="Segoe UI"/>
                <w:bCs/>
              </w:rPr>
            </w:pPr>
            <w:r w:rsidRPr="004725D6">
              <w:rPr>
                <w:rFonts w:cs="Segoe UI"/>
                <w:bCs/>
              </w:rPr>
              <w:t>24</w:t>
            </w:r>
          </w:p>
        </w:tc>
        <w:tc>
          <w:tcPr>
            <w:tcW w:w="450" w:type="dxa"/>
          </w:tcPr>
          <w:p w:rsidR="0089485F" w:rsidRPr="004725D6" w:rsidRDefault="0089485F" w:rsidP="0089485F">
            <w:pPr>
              <w:autoSpaceDE w:val="0"/>
              <w:autoSpaceDN w:val="0"/>
              <w:adjustRightInd w:val="0"/>
              <w:contextualSpacing/>
              <w:rPr>
                <w:rFonts w:cs="Segoe UI"/>
                <w:bCs/>
              </w:rPr>
            </w:pPr>
            <w:r w:rsidRPr="004725D6">
              <w:rPr>
                <w:rFonts w:cs="Segoe UI"/>
                <w:bCs/>
              </w:rPr>
              <w:t>26</w:t>
            </w:r>
          </w:p>
        </w:tc>
        <w:tc>
          <w:tcPr>
            <w:tcW w:w="1260" w:type="dxa"/>
          </w:tcPr>
          <w:p w:rsidR="0089485F" w:rsidRPr="004725D6" w:rsidRDefault="0089485F" w:rsidP="0089485F">
            <w:pPr>
              <w:autoSpaceDE w:val="0"/>
              <w:autoSpaceDN w:val="0"/>
              <w:adjustRightInd w:val="0"/>
              <w:contextualSpacing/>
              <w:rPr>
                <w:rFonts w:cs="Segoe UI"/>
                <w:bCs/>
              </w:rPr>
            </w:pPr>
            <w:r w:rsidRPr="004725D6">
              <w:rPr>
                <w:rFonts w:cs="Segoe UI"/>
                <w:bCs/>
              </w:rPr>
              <w:t>0.923077</w:t>
            </w:r>
          </w:p>
        </w:tc>
        <w:tc>
          <w:tcPr>
            <w:tcW w:w="1260" w:type="dxa"/>
            <w:shd w:val="clear" w:color="auto" w:fill="000000" w:themeFill="text1"/>
          </w:tcPr>
          <w:p w:rsidR="0089485F" w:rsidRPr="004725D6" w:rsidRDefault="0089485F" w:rsidP="0089485F">
            <w:pPr>
              <w:autoSpaceDE w:val="0"/>
              <w:autoSpaceDN w:val="0"/>
              <w:adjustRightInd w:val="0"/>
              <w:contextualSpacing/>
              <w:rPr>
                <w:rFonts w:cs="Segoe UI"/>
                <w:bCs/>
              </w:rPr>
            </w:pPr>
          </w:p>
        </w:tc>
        <w:tc>
          <w:tcPr>
            <w:tcW w:w="2250" w:type="dxa"/>
            <w:shd w:val="clear" w:color="auto" w:fill="000000" w:themeFill="text1"/>
          </w:tcPr>
          <w:p w:rsidR="0089485F" w:rsidRPr="004725D6" w:rsidRDefault="0089485F" w:rsidP="0089485F">
            <w:pPr>
              <w:autoSpaceDE w:val="0"/>
              <w:autoSpaceDN w:val="0"/>
              <w:adjustRightInd w:val="0"/>
              <w:contextualSpacing/>
              <w:rPr>
                <w:rFonts w:cs="Segoe UI"/>
                <w:bCs/>
              </w:rPr>
            </w:pPr>
          </w:p>
        </w:tc>
        <w:tc>
          <w:tcPr>
            <w:tcW w:w="810" w:type="dxa"/>
            <w:shd w:val="clear" w:color="auto" w:fill="000000" w:themeFill="text1"/>
          </w:tcPr>
          <w:p w:rsidR="0089485F" w:rsidRPr="004725D6" w:rsidRDefault="0089485F" w:rsidP="0089485F">
            <w:pPr>
              <w:autoSpaceDE w:val="0"/>
              <w:autoSpaceDN w:val="0"/>
              <w:adjustRightInd w:val="0"/>
              <w:contextualSpacing/>
              <w:rPr>
                <w:rFonts w:cs="Segoe UI"/>
                <w:bCs/>
              </w:rPr>
            </w:pPr>
          </w:p>
        </w:tc>
        <w:tc>
          <w:tcPr>
            <w:tcW w:w="900" w:type="dxa"/>
            <w:shd w:val="clear" w:color="auto" w:fill="000000" w:themeFill="text1"/>
          </w:tcPr>
          <w:p w:rsidR="0089485F" w:rsidRPr="004725D6" w:rsidRDefault="0089485F" w:rsidP="0089485F">
            <w:pPr>
              <w:autoSpaceDE w:val="0"/>
              <w:autoSpaceDN w:val="0"/>
              <w:adjustRightInd w:val="0"/>
              <w:contextualSpacing/>
              <w:rPr>
                <w:rFonts w:cs="Segoe UI"/>
                <w:bCs/>
              </w:rPr>
            </w:pPr>
          </w:p>
        </w:tc>
      </w:tr>
      <w:tr w:rsidR="004725D6" w:rsidRPr="004725D6" w:rsidTr="0089485F">
        <w:tc>
          <w:tcPr>
            <w:tcW w:w="1620" w:type="dxa"/>
          </w:tcPr>
          <w:p w:rsidR="0089485F" w:rsidRPr="004725D6" w:rsidRDefault="0089485F" w:rsidP="0089485F">
            <w:pPr>
              <w:autoSpaceDE w:val="0"/>
              <w:autoSpaceDN w:val="0"/>
              <w:adjustRightInd w:val="0"/>
              <w:contextualSpacing/>
              <w:rPr>
                <w:rFonts w:cs="Segoe UI"/>
                <w:bCs/>
              </w:rPr>
            </w:pPr>
            <w:r w:rsidRPr="004725D6">
              <w:rPr>
                <w:rFonts w:cs="Segoe UI"/>
                <w:bCs/>
              </w:rPr>
              <w:t>Community</w:t>
            </w:r>
          </w:p>
        </w:tc>
        <w:tc>
          <w:tcPr>
            <w:tcW w:w="1080" w:type="dxa"/>
          </w:tcPr>
          <w:p w:rsidR="0089485F" w:rsidRPr="004725D6" w:rsidRDefault="0089485F" w:rsidP="0089485F">
            <w:pPr>
              <w:autoSpaceDE w:val="0"/>
              <w:autoSpaceDN w:val="0"/>
              <w:adjustRightInd w:val="0"/>
              <w:contextualSpacing/>
              <w:rPr>
                <w:rFonts w:cs="Segoe UI"/>
                <w:bCs/>
              </w:rPr>
            </w:pPr>
            <w:r w:rsidRPr="004725D6">
              <w:rPr>
                <w:rFonts w:cs="Segoe UI"/>
                <w:bCs/>
              </w:rPr>
              <w:t>East</w:t>
            </w:r>
          </w:p>
        </w:tc>
        <w:tc>
          <w:tcPr>
            <w:tcW w:w="540" w:type="dxa"/>
          </w:tcPr>
          <w:p w:rsidR="0089485F" w:rsidRPr="004725D6" w:rsidRDefault="0089485F" w:rsidP="0089485F">
            <w:pPr>
              <w:autoSpaceDE w:val="0"/>
              <w:autoSpaceDN w:val="0"/>
              <w:adjustRightInd w:val="0"/>
              <w:contextualSpacing/>
              <w:rPr>
                <w:rFonts w:cs="Segoe UI"/>
                <w:bCs/>
              </w:rPr>
            </w:pPr>
            <w:r w:rsidRPr="004725D6">
              <w:rPr>
                <w:rFonts w:cs="Segoe UI"/>
                <w:bCs/>
              </w:rPr>
              <w:t>15</w:t>
            </w:r>
          </w:p>
        </w:tc>
        <w:tc>
          <w:tcPr>
            <w:tcW w:w="450" w:type="dxa"/>
          </w:tcPr>
          <w:p w:rsidR="0089485F" w:rsidRPr="004725D6" w:rsidRDefault="0089485F" w:rsidP="0089485F">
            <w:pPr>
              <w:autoSpaceDE w:val="0"/>
              <w:autoSpaceDN w:val="0"/>
              <w:adjustRightInd w:val="0"/>
              <w:contextualSpacing/>
              <w:rPr>
                <w:rFonts w:cs="Segoe UI"/>
                <w:bCs/>
              </w:rPr>
            </w:pPr>
            <w:r w:rsidRPr="004725D6">
              <w:rPr>
                <w:rFonts w:cs="Segoe UI"/>
                <w:bCs/>
              </w:rPr>
              <w:t>22</w:t>
            </w:r>
          </w:p>
        </w:tc>
        <w:tc>
          <w:tcPr>
            <w:tcW w:w="1260" w:type="dxa"/>
          </w:tcPr>
          <w:p w:rsidR="0089485F" w:rsidRPr="004725D6" w:rsidRDefault="0089485F" w:rsidP="0089485F">
            <w:pPr>
              <w:autoSpaceDE w:val="0"/>
              <w:autoSpaceDN w:val="0"/>
              <w:adjustRightInd w:val="0"/>
              <w:contextualSpacing/>
              <w:rPr>
                <w:rFonts w:cs="Segoe UI"/>
                <w:bCs/>
              </w:rPr>
            </w:pPr>
            <w:r w:rsidRPr="004725D6">
              <w:rPr>
                <w:rFonts w:cs="Segoe UI"/>
                <w:bCs/>
              </w:rPr>
              <w:t>0.681818</w:t>
            </w:r>
          </w:p>
        </w:tc>
        <w:tc>
          <w:tcPr>
            <w:tcW w:w="1260" w:type="dxa"/>
          </w:tcPr>
          <w:p w:rsidR="0089485F" w:rsidRPr="004725D6" w:rsidRDefault="0089485F" w:rsidP="0089485F">
            <w:pPr>
              <w:autoSpaceDE w:val="0"/>
              <w:autoSpaceDN w:val="0"/>
              <w:adjustRightInd w:val="0"/>
              <w:contextualSpacing/>
              <w:rPr>
                <w:rFonts w:cs="Segoe UI"/>
                <w:bCs/>
              </w:rPr>
            </w:pPr>
            <w:r w:rsidRPr="004725D6">
              <w:rPr>
                <w:rFonts w:cs="Courier New"/>
              </w:rPr>
              <w:t>0.0664336</w:t>
            </w:r>
          </w:p>
        </w:tc>
        <w:tc>
          <w:tcPr>
            <w:tcW w:w="2250" w:type="dxa"/>
          </w:tcPr>
          <w:p w:rsidR="0089485F" w:rsidRPr="004725D6" w:rsidRDefault="00F00EFB" w:rsidP="0089485F">
            <w:pPr>
              <w:autoSpaceDE w:val="0"/>
              <w:autoSpaceDN w:val="0"/>
              <w:adjustRightInd w:val="0"/>
              <w:contextualSpacing/>
              <w:rPr>
                <w:rFonts w:cs="Segoe UI"/>
                <w:bCs/>
              </w:rPr>
            </w:pPr>
            <w:r w:rsidRPr="004725D6">
              <w:rPr>
                <w:rFonts w:cs="Courier New"/>
              </w:rPr>
              <w:t>(-0.203475, 0.336342)</w:t>
            </w:r>
          </w:p>
        </w:tc>
        <w:tc>
          <w:tcPr>
            <w:tcW w:w="810" w:type="dxa"/>
          </w:tcPr>
          <w:p w:rsidR="0089485F" w:rsidRPr="004725D6" w:rsidRDefault="00F00EFB" w:rsidP="0089485F">
            <w:pPr>
              <w:autoSpaceDE w:val="0"/>
              <w:autoSpaceDN w:val="0"/>
              <w:adjustRightInd w:val="0"/>
              <w:contextualSpacing/>
              <w:rPr>
                <w:rFonts w:cs="Segoe UI"/>
                <w:bCs/>
              </w:rPr>
            </w:pPr>
            <w:r w:rsidRPr="004725D6">
              <w:rPr>
                <w:rFonts w:cs="Segoe UI"/>
                <w:bCs/>
              </w:rPr>
              <w:t>0.48</w:t>
            </w:r>
          </w:p>
        </w:tc>
        <w:tc>
          <w:tcPr>
            <w:tcW w:w="900" w:type="dxa"/>
          </w:tcPr>
          <w:p w:rsidR="0089485F" w:rsidRPr="004725D6" w:rsidRDefault="00F00EFB" w:rsidP="0089485F">
            <w:pPr>
              <w:autoSpaceDE w:val="0"/>
              <w:autoSpaceDN w:val="0"/>
              <w:adjustRightInd w:val="0"/>
              <w:contextualSpacing/>
              <w:rPr>
                <w:rFonts w:cs="Segoe UI"/>
                <w:bCs/>
              </w:rPr>
            </w:pPr>
            <w:r w:rsidRPr="004725D6">
              <w:rPr>
                <w:rFonts w:cs="Segoe UI"/>
                <w:bCs/>
              </w:rPr>
              <w:t>0.630</w:t>
            </w:r>
          </w:p>
        </w:tc>
      </w:tr>
      <w:tr w:rsidR="0089485F" w:rsidRPr="004725D6" w:rsidTr="0089485F">
        <w:tc>
          <w:tcPr>
            <w:tcW w:w="1620" w:type="dxa"/>
            <w:shd w:val="clear" w:color="auto" w:fill="000000" w:themeFill="text1"/>
          </w:tcPr>
          <w:p w:rsidR="0089485F" w:rsidRPr="004725D6" w:rsidRDefault="0089485F" w:rsidP="0089485F">
            <w:pPr>
              <w:autoSpaceDE w:val="0"/>
              <w:autoSpaceDN w:val="0"/>
              <w:adjustRightInd w:val="0"/>
              <w:contextualSpacing/>
              <w:rPr>
                <w:rFonts w:cs="Segoe UI"/>
                <w:bCs/>
              </w:rPr>
            </w:pPr>
          </w:p>
        </w:tc>
        <w:tc>
          <w:tcPr>
            <w:tcW w:w="1080" w:type="dxa"/>
          </w:tcPr>
          <w:p w:rsidR="0089485F" w:rsidRPr="004725D6" w:rsidRDefault="0089485F" w:rsidP="0089485F">
            <w:pPr>
              <w:autoSpaceDE w:val="0"/>
              <w:autoSpaceDN w:val="0"/>
              <w:adjustRightInd w:val="0"/>
              <w:contextualSpacing/>
              <w:rPr>
                <w:rFonts w:cs="Segoe UI"/>
                <w:bCs/>
              </w:rPr>
            </w:pPr>
            <w:r w:rsidRPr="004725D6">
              <w:rPr>
                <w:rFonts w:cs="Segoe UI"/>
                <w:bCs/>
              </w:rPr>
              <w:t>West</w:t>
            </w:r>
          </w:p>
        </w:tc>
        <w:tc>
          <w:tcPr>
            <w:tcW w:w="540" w:type="dxa"/>
          </w:tcPr>
          <w:p w:rsidR="0089485F" w:rsidRPr="004725D6" w:rsidRDefault="0089485F" w:rsidP="0089485F">
            <w:pPr>
              <w:autoSpaceDE w:val="0"/>
              <w:autoSpaceDN w:val="0"/>
              <w:adjustRightInd w:val="0"/>
              <w:contextualSpacing/>
              <w:rPr>
                <w:rFonts w:cs="Segoe UI"/>
                <w:bCs/>
              </w:rPr>
            </w:pPr>
            <w:r w:rsidRPr="004725D6">
              <w:rPr>
                <w:rFonts w:cs="Segoe UI"/>
                <w:bCs/>
              </w:rPr>
              <w:t>16</w:t>
            </w:r>
          </w:p>
        </w:tc>
        <w:tc>
          <w:tcPr>
            <w:tcW w:w="450" w:type="dxa"/>
          </w:tcPr>
          <w:p w:rsidR="0089485F" w:rsidRPr="004725D6" w:rsidRDefault="0089485F" w:rsidP="0089485F">
            <w:pPr>
              <w:autoSpaceDE w:val="0"/>
              <w:autoSpaceDN w:val="0"/>
              <w:adjustRightInd w:val="0"/>
              <w:contextualSpacing/>
              <w:rPr>
                <w:rFonts w:cs="Segoe UI"/>
                <w:bCs/>
              </w:rPr>
            </w:pPr>
            <w:r w:rsidRPr="004725D6">
              <w:rPr>
                <w:rFonts w:cs="Segoe UI"/>
                <w:bCs/>
              </w:rPr>
              <w:t>26</w:t>
            </w:r>
          </w:p>
        </w:tc>
        <w:tc>
          <w:tcPr>
            <w:tcW w:w="1260" w:type="dxa"/>
          </w:tcPr>
          <w:p w:rsidR="0089485F" w:rsidRPr="004725D6" w:rsidRDefault="0089485F" w:rsidP="0089485F">
            <w:pPr>
              <w:autoSpaceDE w:val="0"/>
              <w:autoSpaceDN w:val="0"/>
              <w:adjustRightInd w:val="0"/>
              <w:contextualSpacing/>
              <w:rPr>
                <w:rFonts w:cs="Segoe UI"/>
                <w:bCs/>
              </w:rPr>
            </w:pPr>
            <w:r w:rsidRPr="004725D6">
              <w:rPr>
                <w:rFonts w:cs="Segoe UI"/>
                <w:bCs/>
              </w:rPr>
              <w:t>0.615385</w:t>
            </w:r>
          </w:p>
        </w:tc>
        <w:tc>
          <w:tcPr>
            <w:tcW w:w="1260" w:type="dxa"/>
            <w:shd w:val="clear" w:color="auto" w:fill="000000" w:themeFill="text1"/>
          </w:tcPr>
          <w:p w:rsidR="0089485F" w:rsidRPr="004725D6" w:rsidRDefault="0089485F" w:rsidP="0089485F">
            <w:pPr>
              <w:autoSpaceDE w:val="0"/>
              <w:autoSpaceDN w:val="0"/>
              <w:adjustRightInd w:val="0"/>
              <w:contextualSpacing/>
              <w:rPr>
                <w:rFonts w:cs="Segoe UI"/>
                <w:bCs/>
              </w:rPr>
            </w:pPr>
          </w:p>
        </w:tc>
        <w:tc>
          <w:tcPr>
            <w:tcW w:w="2250" w:type="dxa"/>
            <w:shd w:val="clear" w:color="auto" w:fill="000000" w:themeFill="text1"/>
          </w:tcPr>
          <w:p w:rsidR="0089485F" w:rsidRPr="004725D6" w:rsidRDefault="0089485F" w:rsidP="0089485F">
            <w:pPr>
              <w:autoSpaceDE w:val="0"/>
              <w:autoSpaceDN w:val="0"/>
              <w:adjustRightInd w:val="0"/>
              <w:contextualSpacing/>
              <w:rPr>
                <w:rFonts w:cs="Segoe UI"/>
                <w:bCs/>
              </w:rPr>
            </w:pPr>
          </w:p>
        </w:tc>
        <w:tc>
          <w:tcPr>
            <w:tcW w:w="810" w:type="dxa"/>
            <w:shd w:val="clear" w:color="auto" w:fill="000000" w:themeFill="text1"/>
          </w:tcPr>
          <w:p w:rsidR="0089485F" w:rsidRPr="004725D6" w:rsidRDefault="0089485F" w:rsidP="0089485F">
            <w:pPr>
              <w:autoSpaceDE w:val="0"/>
              <w:autoSpaceDN w:val="0"/>
              <w:adjustRightInd w:val="0"/>
              <w:contextualSpacing/>
              <w:rPr>
                <w:rFonts w:cs="Segoe UI"/>
                <w:bCs/>
              </w:rPr>
            </w:pPr>
          </w:p>
        </w:tc>
        <w:tc>
          <w:tcPr>
            <w:tcW w:w="900" w:type="dxa"/>
            <w:shd w:val="clear" w:color="auto" w:fill="000000" w:themeFill="text1"/>
          </w:tcPr>
          <w:p w:rsidR="0089485F" w:rsidRPr="004725D6" w:rsidRDefault="0089485F" w:rsidP="0089485F">
            <w:pPr>
              <w:autoSpaceDE w:val="0"/>
              <w:autoSpaceDN w:val="0"/>
              <w:adjustRightInd w:val="0"/>
              <w:contextualSpacing/>
              <w:rPr>
                <w:rFonts w:cs="Segoe UI"/>
                <w:bCs/>
              </w:rPr>
            </w:pPr>
          </w:p>
        </w:tc>
      </w:tr>
      <w:tr w:rsidR="004725D6" w:rsidRPr="004725D6" w:rsidTr="0089485F">
        <w:tc>
          <w:tcPr>
            <w:tcW w:w="1620" w:type="dxa"/>
          </w:tcPr>
          <w:p w:rsidR="0089485F" w:rsidRPr="004725D6" w:rsidRDefault="0089485F" w:rsidP="0089485F">
            <w:pPr>
              <w:autoSpaceDE w:val="0"/>
              <w:autoSpaceDN w:val="0"/>
              <w:adjustRightInd w:val="0"/>
              <w:contextualSpacing/>
              <w:rPr>
                <w:rFonts w:cs="Segoe UI"/>
                <w:bCs/>
              </w:rPr>
            </w:pPr>
            <w:r w:rsidRPr="004725D6">
              <w:rPr>
                <w:rFonts w:cs="Segoe UI"/>
                <w:bCs/>
              </w:rPr>
              <w:t>Hope</w:t>
            </w:r>
          </w:p>
        </w:tc>
        <w:tc>
          <w:tcPr>
            <w:tcW w:w="1080" w:type="dxa"/>
          </w:tcPr>
          <w:p w:rsidR="0089485F" w:rsidRPr="004725D6" w:rsidRDefault="0089485F" w:rsidP="0089485F">
            <w:pPr>
              <w:autoSpaceDE w:val="0"/>
              <w:autoSpaceDN w:val="0"/>
              <w:adjustRightInd w:val="0"/>
              <w:contextualSpacing/>
              <w:rPr>
                <w:rFonts w:cs="Segoe UI"/>
                <w:bCs/>
              </w:rPr>
            </w:pPr>
            <w:r w:rsidRPr="004725D6">
              <w:rPr>
                <w:rFonts w:cs="Segoe UI"/>
                <w:bCs/>
              </w:rPr>
              <w:t>East</w:t>
            </w:r>
          </w:p>
        </w:tc>
        <w:tc>
          <w:tcPr>
            <w:tcW w:w="540" w:type="dxa"/>
          </w:tcPr>
          <w:p w:rsidR="0089485F" w:rsidRPr="004725D6" w:rsidRDefault="0089485F" w:rsidP="0089485F">
            <w:pPr>
              <w:autoSpaceDE w:val="0"/>
              <w:autoSpaceDN w:val="0"/>
              <w:adjustRightInd w:val="0"/>
              <w:contextualSpacing/>
              <w:rPr>
                <w:rFonts w:cs="Segoe UI"/>
                <w:bCs/>
              </w:rPr>
            </w:pPr>
            <w:r w:rsidRPr="004725D6">
              <w:rPr>
                <w:rFonts w:cs="Segoe UI"/>
                <w:bCs/>
              </w:rPr>
              <w:t>20</w:t>
            </w:r>
          </w:p>
        </w:tc>
        <w:tc>
          <w:tcPr>
            <w:tcW w:w="450" w:type="dxa"/>
          </w:tcPr>
          <w:p w:rsidR="0089485F" w:rsidRPr="004725D6" w:rsidRDefault="0089485F" w:rsidP="0089485F">
            <w:pPr>
              <w:autoSpaceDE w:val="0"/>
              <w:autoSpaceDN w:val="0"/>
              <w:adjustRightInd w:val="0"/>
              <w:contextualSpacing/>
              <w:rPr>
                <w:rFonts w:cs="Segoe UI"/>
                <w:bCs/>
              </w:rPr>
            </w:pPr>
            <w:r w:rsidRPr="004725D6">
              <w:rPr>
                <w:rFonts w:cs="Segoe UI"/>
                <w:bCs/>
              </w:rPr>
              <w:t>21</w:t>
            </w:r>
          </w:p>
        </w:tc>
        <w:tc>
          <w:tcPr>
            <w:tcW w:w="1260" w:type="dxa"/>
          </w:tcPr>
          <w:p w:rsidR="0089485F" w:rsidRPr="004725D6" w:rsidRDefault="0089485F" w:rsidP="0089485F">
            <w:pPr>
              <w:autoSpaceDE w:val="0"/>
              <w:autoSpaceDN w:val="0"/>
              <w:adjustRightInd w:val="0"/>
              <w:contextualSpacing/>
              <w:rPr>
                <w:rFonts w:cs="Segoe UI"/>
                <w:bCs/>
              </w:rPr>
            </w:pPr>
            <w:r w:rsidRPr="004725D6">
              <w:rPr>
                <w:rFonts w:cs="Segoe UI"/>
                <w:bCs/>
              </w:rPr>
              <w:t>0.952381</w:t>
            </w:r>
          </w:p>
        </w:tc>
        <w:tc>
          <w:tcPr>
            <w:tcW w:w="1260" w:type="dxa"/>
          </w:tcPr>
          <w:p w:rsidR="0089485F" w:rsidRPr="004725D6" w:rsidRDefault="00F00EFB" w:rsidP="0089485F">
            <w:pPr>
              <w:autoSpaceDE w:val="0"/>
              <w:autoSpaceDN w:val="0"/>
              <w:adjustRightInd w:val="0"/>
              <w:contextualSpacing/>
              <w:rPr>
                <w:rFonts w:cs="Segoe UI"/>
                <w:bCs/>
              </w:rPr>
            </w:pPr>
            <w:r w:rsidRPr="004725D6">
              <w:rPr>
                <w:rFonts w:cs="Courier New"/>
              </w:rPr>
              <w:t>0.0677656</w:t>
            </w:r>
          </w:p>
        </w:tc>
        <w:tc>
          <w:tcPr>
            <w:tcW w:w="2250" w:type="dxa"/>
          </w:tcPr>
          <w:p w:rsidR="0089485F" w:rsidRPr="004725D6" w:rsidRDefault="00F00EFB" w:rsidP="0089485F">
            <w:pPr>
              <w:autoSpaceDE w:val="0"/>
              <w:autoSpaceDN w:val="0"/>
              <w:adjustRightInd w:val="0"/>
              <w:contextualSpacing/>
              <w:rPr>
                <w:rFonts w:cs="Segoe UI"/>
                <w:bCs/>
              </w:rPr>
            </w:pPr>
            <w:r w:rsidRPr="004725D6">
              <w:rPr>
                <w:rFonts w:cs="Courier New"/>
              </w:rPr>
              <w:t>(-0.085129, 0.220660)</w:t>
            </w:r>
          </w:p>
        </w:tc>
        <w:tc>
          <w:tcPr>
            <w:tcW w:w="810" w:type="dxa"/>
          </w:tcPr>
          <w:p w:rsidR="0089485F" w:rsidRPr="004725D6" w:rsidRDefault="00F00EFB" w:rsidP="0089485F">
            <w:pPr>
              <w:autoSpaceDE w:val="0"/>
              <w:autoSpaceDN w:val="0"/>
              <w:adjustRightInd w:val="0"/>
              <w:contextualSpacing/>
              <w:rPr>
                <w:rFonts w:cs="Segoe UI"/>
                <w:bCs/>
              </w:rPr>
            </w:pPr>
            <w:r w:rsidRPr="004725D6">
              <w:rPr>
                <w:rFonts w:cs="Segoe UI"/>
                <w:bCs/>
              </w:rPr>
              <w:t>0.87</w:t>
            </w:r>
          </w:p>
        </w:tc>
        <w:tc>
          <w:tcPr>
            <w:tcW w:w="900" w:type="dxa"/>
          </w:tcPr>
          <w:p w:rsidR="0089485F" w:rsidRPr="004725D6" w:rsidRDefault="00F00EFB" w:rsidP="0089485F">
            <w:pPr>
              <w:autoSpaceDE w:val="0"/>
              <w:autoSpaceDN w:val="0"/>
              <w:adjustRightInd w:val="0"/>
              <w:contextualSpacing/>
              <w:rPr>
                <w:rFonts w:cs="Segoe UI"/>
                <w:bCs/>
              </w:rPr>
            </w:pPr>
            <w:r w:rsidRPr="004725D6">
              <w:rPr>
                <w:rFonts w:cs="Segoe UI"/>
                <w:bCs/>
              </w:rPr>
              <w:t>0.385</w:t>
            </w:r>
          </w:p>
        </w:tc>
      </w:tr>
      <w:tr w:rsidR="0089485F" w:rsidRPr="004725D6" w:rsidTr="0089485F">
        <w:tc>
          <w:tcPr>
            <w:tcW w:w="1620" w:type="dxa"/>
            <w:shd w:val="clear" w:color="auto" w:fill="000000" w:themeFill="text1"/>
          </w:tcPr>
          <w:p w:rsidR="0089485F" w:rsidRPr="004725D6" w:rsidRDefault="0089485F" w:rsidP="0089485F">
            <w:pPr>
              <w:autoSpaceDE w:val="0"/>
              <w:autoSpaceDN w:val="0"/>
              <w:adjustRightInd w:val="0"/>
              <w:contextualSpacing/>
              <w:rPr>
                <w:rFonts w:cs="Segoe UI"/>
                <w:bCs/>
              </w:rPr>
            </w:pPr>
          </w:p>
        </w:tc>
        <w:tc>
          <w:tcPr>
            <w:tcW w:w="1080" w:type="dxa"/>
          </w:tcPr>
          <w:p w:rsidR="0089485F" w:rsidRPr="004725D6" w:rsidRDefault="0089485F" w:rsidP="0089485F">
            <w:pPr>
              <w:autoSpaceDE w:val="0"/>
              <w:autoSpaceDN w:val="0"/>
              <w:adjustRightInd w:val="0"/>
              <w:contextualSpacing/>
              <w:rPr>
                <w:rFonts w:cs="Segoe UI"/>
                <w:bCs/>
              </w:rPr>
            </w:pPr>
            <w:r w:rsidRPr="004725D6">
              <w:rPr>
                <w:rFonts w:cs="Segoe UI"/>
                <w:bCs/>
              </w:rPr>
              <w:t>West</w:t>
            </w:r>
          </w:p>
        </w:tc>
        <w:tc>
          <w:tcPr>
            <w:tcW w:w="540" w:type="dxa"/>
          </w:tcPr>
          <w:p w:rsidR="0089485F" w:rsidRPr="004725D6" w:rsidRDefault="0089485F" w:rsidP="0089485F">
            <w:pPr>
              <w:autoSpaceDE w:val="0"/>
              <w:autoSpaceDN w:val="0"/>
              <w:adjustRightInd w:val="0"/>
              <w:contextualSpacing/>
              <w:rPr>
                <w:rFonts w:cs="Segoe UI"/>
                <w:bCs/>
              </w:rPr>
            </w:pPr>
            <w:r w:rsidRPr="004725D6">
              <w:rPr>
                <w:rFonts w:cs="Segoe UI"/>
                <w:bCs/>
              </w:rPr>
              <w:t>23</w:t>
            </w:r>
          </w:p>
        </w:tc>
        <w:tc>
          <w:tcPr>
            <w:tcW w:w="450" w:type="dxa"/>
          </w:tcPr>
          <w:p w:rsidR="0089485F" w:rsidRPr="004725D6" w:rsidRDefault="0089485F" w:rsidP="0089485F">
            <w:pPr>
              <w:autoSpaceDE w:val="0"/>
              <w:autoSpaceDN w:val="0"/>
              <w:adjustRightInd w:val="0"/>
              <w:contextualSpacing/>
              <w:rPr>
                <w:rFonts w:cs="Segoe UI"/>
                <w:bCs/>
              </w:rPr>
            </w:pPr>
            <w:r w:rsidRPr="004725D6">
              <w:rPr>
                <w:rFonts w:cs="Segoe UI"/>
                <w:bCs/>
              </w:rPr>
              <w:t>26</w:t>
            </w:r>
          </w:p>
        </w:tc>
        <w:tc>
          <w:tcPr>
            <w:tcW w:w="1260" w:type="dxa"/>
          </w:tcPr>
          <w:p w:rsidR="0089485F" w:rsidRPr="004725D6" w:rsidRDefault="0089485F" w:rsidP="0089485F">
            <w:pPr>
              <w:autoSpaceDE w:val="0"/>
              <w:autoSpaceDN w:val="0"/>
              <w:adjustRightInd w:val="0"/>
              <w:contextualSpacing/>
              <w:rPr>
                <w:rFonts w:cs="Segoe UI"/>
                <w:bCs/>
              </w:rPr>
            </w:pPr>
            <w:r w:rsidRPr="004725D6">
              <w:rPr>
                <w:rFonts w:cs="Segoe UI"/>
                <w:bCs/>
              </w:rPr>
              <w:t>0.884615</w:t>
            </w:r>
          </w:p>
        </w:tc>
        <w:tc>
          <w:tcPr>
            <w:tcW w:w="1260" w:type="dxa"/>
            <w:shd w:val="clear" w:color="auto" w:fill="000000" w:themeFill="text1"/>
          </w:tcPr>
          <w:p w:rsidR="0089485F" w:rsidRPr="004725D6" w:rsidRDefault="0089485F" w:rsidP="0089485F">
            <w:pPr>
              <w:autoSpaceDE w:val="0"/>
              <w:autoSpaceDN w:val="0"/>
              <w:adjustRightInd w:val="0"/>
              <w:contextualSpacing/>
              <w:rPr>
                <w:rFonts w:cs="Segoe UI"/>
                <w:bCs/>
              </w:rPr>
            </w:pPr>
          </w:p>
        </w:tc>
        <w:tc>
          <w:tcPr>
            <w:tcW w:w="2250" w:type="dxa"/>
            <w:shd w:val="clear" w:color="auto" w:fill="000000" w:themeFill="text1"/>
          </w:tcPr>
          <w:p w:rsidR="0089485F" w:rsidRPr="004725D6" w:rsidRDefault="0089485F" w:rsidP="0089485F">
            <w:pPr>
              <w:autoSpaceDE w:val="0"/>
              <w:autoSpaceDN w:val="0"/>
              <w:adjustRightInd w:val="0"/>
              <w:contextualSpacing/>
              <w:rPr>
                <w:rFonts w:cs="Segoe UI"/>
                <w:bCs/>
              </w:rPr>
            </w:pPr>
          </w:p>
        </w:tc>
        <w:tc>
          <w:tcPr>
            <w:tcW w:w="810" w:type="dxa"/>
            <w:shd w:val="clear" w:color="auto" w:fill="000000" w:themeFill="text1"/>
          </w:tcPr>
          <w:p w:rsidR="0089485F" w:rsidRPr="004725D6" w:rsidRDefault="0089485F" w:rsidP="0089485F">
            <w:pPr>
              <w:autoSpaceDE w:val="0"/>
              <w:autoSpaceDN w:val="0"/>
              <w:adjustRightInd w:val="0"/>
              <w:contextualSpacing/>
              <w:rPr>
                <w:rFonts w:cs="Segoe UI"/>
                <w:bCs/>
              </w:rPr>
            </w:pPr>
          </w:p>
        </w:tc>
        <w:tc>
          <w:tcPr>
            <w:tcW w:w="900" w:type="dxa"/>
            <w:shd w:val="clear" w:color="auto" w:fill="000000" w:themeFill="text1"/>
          </w:tcPr>
          <w:p w:rsidR="0089485F" w:rsidRPr="004725D6" w:rsidRDefault="0089485F" w:rsidP="0089485F">
            <w:pPr>
              <w:autoSpaceDE w:val="0"/>
              <w:autoSpaceDN w:val="0"/>
              <w:adjustRightInd w:val="0"/>
              <w:contextualSpacing/>
              <w:rPr>
                <w:rFonts w:cs="Segoe UI"/>
                <w:bCs/>
              </w:rPr>
            </w:pPr>
          </w:p>
        </w:tc>
      </w:tr>
    </w:tbl>
    <w:p w:rsidR="00447547" w:rsidRDefault="00447547" w:rsidP="00447547">
      <w:pPr>
        <w:autoSpaceDE w:val="0"/>
        <w:autoSpaceDN w:val="0"/>
        <w:adjustRightInd w:val="0"/>
        <w:spacing w:after="0" w:line="240" w:lineRule="auto"/>
        <w:rPr>
          <w:rFonts w:cs="Segoe UI"/>
          <w:bCs/>
          <w:sz w:val="24"/>
          <w:szCs w:val="24"/>
        </w:rPr>
      </w:pPr>
    </w:p>
    <w:p w:rsidR="00166E13" w:rsidRDefault="00447547" w:rsidP="00447547">
      <w:pPr>
        <w:autoSpaceDE w:val="0"/>
        <w:autoSpaceDN w:val="0"/>
        <w:adjustRightInd w:val="0"/>
        <w:spacing w:after="0" w:line="240" w:lineRule="auto"/>
        <w:rPr>
          <w:rFonts w:cs="Segoe UI"/>
          <w:bCs/>
          <w:szCs w:val="24"/>
        </w:rPr>
      </w:pPr>
      <w:r>
        <w:rPr>
          <w:rFonts w:cs="Segoe UI"/>
          <w:bCs/>
          <w:sz w:val="24"/>
          <w:szCs w:val="24"/>
        </w:rPr>
        <w:t xml:space="preserve">This table looks at potential differences in proportions (or percentages) between east and west.  High p-values (&gt;0.05) indicate no evidence of any differences for any of the variables in the percentage </w:t>
      </w:r>
      <w:r w:rsidR="0047220A" w:rsidRPr="00557CE7">
        <w:rPr>
          <w:rFonts w:cs="Segoe UI"/>
          <w:bCs/>
          <w:szCs w:val="24"/>
        </w:rPr>
        <w:t>of people who agree or strongly agree with each individual question.</w:t>
      </w:r>
      <w:r>
        <w:rPr>
          <w:rFonts w:cs="Segoe UI"/>
          <w:bCs/>
          <w:szCs w:val="24"/>
        </w:rPr>
        <w:t xml:space="preserve">  However, this lack of evidence (relate to jury trial) doesn’t mean there is no difference.  It could be that our sample sizes are just too small to see a </w:t>
      </w:r>
      <w:proofErr w:type="spellStart"/>
      <w:r>
        <w:rPr>
          <w:rFonts w:cs="Segoe UI"/>
          <w:bCs/>
          <w:szCs w:val="24"/>
        </w:rPr>
        <w:t>diference</w:t>
      </w:r>
      <w:proofErr w:type="spellEnd"/>
      <w:r>
        <w:rPr>
          <w:rFonts w:cs="Segoe UI"/>
          <w:bCs/>
          <w:szCs w:val="24"/>
        </w:rPr>
        <w:t xml:space="preserve">.  The confidence intervals actually suggest that some pretty large differences (up to about 40%) could exist that were not found in the analysis.  </w:t>
      </w:r>
    </w:p>
    <w:p w:rsidR="00447547" w:rsidRDefault="00447547" w:rsidP="00447547">
      <w:pPr>
        <w:autoSpaceDE w:val="0"/>
        <w:autoSpaceDN w:val="0"/>
        <w:adjustRightInd w:val="0"/>
        <w:spacing w:after="0" w:line="240" w:lineRule="auto"/>
        <w:rPr>
          <w:rFonts w:cs="Segoe UI"/>
          <w:bCs/>
          <w:szCs w:val="24"/>
        </w:rPr>
      </w:pPr>
    </w:p>
    <w:p w:rsidR="00447547" w:rsidRDefault="00447547" w:rsidP="00447547">
      <w:pPr>
        <w:autoSpaceDE w:val="0"/>
        <w:autoSpaceDN w:val="0"/>
        <w:adjustRightInd w:val="0"/>
        <w:spacing w:after="0" w:line="240" w:lineRule="auto"/>
        <w:rPr>
          <w:rFonts w:cs="Segoe UI"/>
          <w:bCs/>
          <w:szCs w:val="24"/>
        </w:rPr>
      </w:pPr>
      <w:r>
        <w:rPr>
          <w:rFonts w:cs="Segoe UI"/>
          <w:bCs/>
          <w:szCs w:val="24"/>
        </w:rPr>
        <w:t>We ran a similar analysis for gender; likewise no evidence of differences was found.  But it was “close” in a couple of cases, for “someone” and “community”:</w:t>
      </w:r>
    </w:p>
    <w:p w:rsidR="00447547" w:rsidRDefault="00447547" w:rsidP="00447547">
      <w:pPr>
        <w:autoSpaceDE w:val="0"/>
        <w:autoSpaceDN w:val="0"/>
        <w:adjustRightInd w:val="0"/>
        <w:spacing w:after="0" w:line="240" w:lineRule="auto"/>
        <w:rPr>
          <w:rFonts w:cs="Segoe UI"/>
          <w:bCs/>
          <w:szCs w:val="24"/>
        </w:rPr>
      </w:pPr>
    </w:p>
    <w:p w:rsidR="00447547" w:rsidRDefault="00447547" w:rsidP="00447547">
      <w:pPr>
        <w:pStyle w:val="ListParagraph"/>
        <w:numPr>
          <w:ilvl w:val="0"/>
          <w:numId w:val="3"/>
        </w:numPr>
        <w:autoSpaceDE w:val="0"/>
        <w:autoSpaceDN w:val="0"/>
        <w:adjustRightInd w:val="0"/>
        <w:spacing w:after="0" w:line="240" w:lineRule="auto"/>
        <w:rPr>
          <w:rFonts w:cs="Segoe UI"/>
          <w:bCs/>
          <w:szCs w:val="24"/>
        </w:rPr>
      </w:pPr>
      <w:r>
        <w:rPr>
          <w:rFonts w:cs="Segoe UI"/>
          <w:bCs/>
          <w:szCs w:val="24"/>
        </w:rPr>
        <w:t>“</w:t>
      </w:r>
      <w:proofErr w:type="gramStart"/>
      <w:r>
        <w:rPr>
          <w:rFonts w:cs="Segoe UI"/>
          <w:bCs/>
          <w:szCs w:val="24"/>
        </w:rPr>
        <w:t>someone</w:t>
      </w:r>
      <w:proofErr w:type="gramEnd"/>
      <w:r>
        <w:rPr>
          <w:rFonts w:cs="Segoe UI"/>
          <w:bCs/>
          <w:szCs w:val="24"/>
        </w:rPr>
        <w:t>”:  It is quite possible that women are more likely to agree with this statement.  (In your sample, female agreement was 96%, male agreement was 81%)</w:t>
      </w:r>
    </w:p>
    <w:p w:rsidR="00447547" w:rsidRDefault="00447547" w:rsidP="00447547">
      <w:pPr>
        <w:pStyle w:val="ListParagraph"/>
        <w:numPr>
          <w:ilvl w:val="0"/>
          <w:numId w:val="3"/>
        </w:numPr>
        <w:autoSpaceDE w:val="0"/>
        <w:autoSpaceDN w:val="0"/>
        <w:adjustRightInd w:val="0"/>
        <w:spacing w:after="0" w:line="240" w:lineRule="auto"/>
        <w:rPr>
          <w:rFonts w:cs="Segoe UI"/>
          <w:bCs/>
          <w:szCs w:val="24"/>
        </w:rPr>
      </w:pPr>
      <w:r>
        <w:rPr>
          <w:rFonts w:cs="Segoe UI"/>
          <w:bCs/>
          <w:szCs w:val="24"/>
        </w:rPr>
        <w:t>“</w:t>
      </w:r>
      <w:proofErr w:type="gramStart"/>
      <w:r>
        <w:rPr>
          <w:rFonts w:cs="Segoe UI"/>
          <w:bCs/>
          <w:szCs w:val="24"/>
        </w:rPr>
        <w:t>community</w:t>
      </w:r>
      <w:proofErr w:type="gramEnd"/>
      <w:r>
        <w:rPr>
          <w:rFonts w:cs="Segoe UI"/>
          <w:bCs/>
          <w:szCs w:val="24"/>
        </w:rPr>
        <w:t>”:  It is quite possible that men are more likely to agree with this statement.  (In your sample, female agreement was 54%, male agreement was 76%)</w:t>
      </w:r>
    </w:p>
    <w:p w:rsidR="00447547" w:rsidRDefault="00447547" w:rsidP="006517D7">
      <w:pPr>
        <w:autoSpaceDE w:val="0"/>
        <w:autoSpaceDN w:val="0"/>
        <w:adjustRightInd w:val="0"/>
        <w:spacing w:after="0" w:line="240" w:lineRule="auto"/>
        <w:rPr>
          <w:rFonts w:ascii="Courier New" w:hAnsi="Courier New" w:cs="Courier New"/>
          <w:sz w:val="18"/>
          <w:szCs w:val="18"/>
        </w:rPr>
      </w:pPr>
    </w:p>
    <w:p w:rsidR="00447547" w:rsidRDefault="00447547" w:rsidP="006517D7">
      <w:pPr>
        <w:autoSpaceDE w:val="0"/>
        <w:autoSpaceDN w:val="0"/>
        <w:adjustRightInd w:val="0"/>
        <w:spacing w:after="0" w:line="240" w:lineRule="auto"/>
        <w:rPr>
          <w:rFonts w:ascii="Courier New" w:hAnsi="Courier New" w:cs="Courier New"/>
          <w:sz w:val="18"/>
          <w:szCs w:val="18"/>
        </w:rPr>
      </w:pPr>
    </w:p>
    <w:p w:rsidR="00447547" w:rsidRDefault="00447547">
      <w:pPr>
        <w:rPr>
          <w:rFonts w:ascii="Segoe UI" w:hAnsi="Segoe UI" w:cs="Segoe UI"/>
          <w:b/>
          <w:bCs/>
          <w:sz w:val="24"/>
          <w:szCs w:val="24"/>
        </w:rPr>
      </w:pPr>
      <w:r>
        <w:rPr>
          <w:rFonts w:ascii="Segoe UI" w:hAnsi="Segoe UI" w:cs="Segoe UI"/>
          <w:b/>
          <w:bCs/>
          <w:sz w:val="24"/>
          <w:szCs w:val="24"/>
        </w:rPr>
        <w:br w:type="page"/>
      </w:r>
    </w:p>
    <w:p w:rsidR="006517D7" w:rsidRDefault="006517D7" w:rsidP="006517D7">
      <w:pPr>
        <w:autoSpaceDE w:val="0"/>
        <w:autoSpaceDN w:val="0"/>
        <w:adjustRightInd w:val="0"/>
        <w:spacing w:after="0" w:line="240" w:lineRule="auto"/>
        <w:rPr>
          <w:rFonts w:ascii="Segoe UI" w:hAnsi="Segoe UI" w:cs="Segoe UI"/>
          <w:b/>
          <w:bCs/>
          <w:sz w:val="24"/>
          <w:szCs w:val="24"/>
        </w:rPr>
      </w:pPr>
      <w:r>
        <w:rPr>
          <w:rFonts w:ascii="Segoe UI" w:hAnsi="Segoe UI" w:cs="Segoe UI"/>
          <w:b/>
          <w:bCs/>
          <w:sz w:val="24"/>
          <w:szCs w:val="24"/>
        </w:rPr>
        <w:lastRenderedPageBreak/>
        <w:t xml:space="preserve">Binary Logistic Regression: community versus age </w:t>
      </w:r>
    </w:p>
    <w:p w:rsidR="006517D7" w:rsidRDefault="006517D7" w:rsidP="006517D7">
      <w:pPr>
        <w:autoSpaceDE w:val="0"/>
        <w:autoSpaceDN w:val="0"/>
        <w:adjustRightInd w:val="0"/>
        <w:spacing w:after="0" w:line="240" w:lineRule="auto"/>
        <w:rPr>
          <w:rFonts w:ascii="Courier New" w:hAnsi="Courier New" w:cs="Courier New"/>
          <w:sz w:val="18"/>
          <w:szCs w:val="18"/>
        </w:rPr>
      </w:pPr>
    </w:p>
    <w:p w:rsidR="006517D7" w:rsidRDefault="006517D7" w:rsidP="006517D7">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Deviance Table</w:t>
      </w:r>
    </w:p>
    <w:p w:rsidR="006517D7" w:rsidRDefault="006517D7" w:rsidP="006517D7">
      <w:pPr>
        <w:autoSpaceDE w:val="0"/>
        <w:autoSpaceDN w:val="0"/>
        <w:adjustRightInd w:val="0"/>
        <w:spacing w:after="0" w:line="240" w:lineRule="auto"/>
        <w:rPr>
          <w:rFonts w:ascii="Courier New" w:hAnsi="Courier New" w:cs="Courier New"/>
          <w:sz w:val="18"/>
          <w:szCs w:val="18"/>
        </w:rPr>
      </w:pPr>
    </w:p>
    <w:p w:rsidR="006517D7" w:rsidRDefault="006517D7" w:rsidP="006517D7">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Source      </w:t>
      </w:r>
      <w:proofErr w:type="gramStart"/>
      <w:r>
        <w:rPr>
          <w:rFonts w:ascii="Courier New" w:hAnsi="Courier New" w:cs="Courier New"/>
          <w:sz w:val="18"/>
          <w:szCs w:val="18"/>
        </w:rPr>
        <w:t xml:space="preserve">DF  </w:t>
      </w:r>
      <w:proofErr w:type="spellStart"/>
      <w:r>
        <w:rPr>
          <w:rFonts w:ascii="Courier New" w:hAnsi="Courier New" w:cs="Courier New"/>
          <w:sz w:val="18"/>
          <w:szCs w:val="18"/>
        </w:rPr>
        <w:t>Adj</w:t>
      </w:r>
      <w:proofErr w:type="spellEnd"/>
      <w:proofErr w:type="gramEnd"/>
      <w:r>
        <w:rPr>
          <w:rFonts w:ascii="Courier New" w:hAnsi="Courier New" w:cs="Courier New"/>
          <w:sz w:val="18"/>
          <w:szCs w:val="18"/>
        </w:rPr>
        <w:t xml:space="preserve"> Dev  </w:t>
      </w:r>
      <w:proofErr w:type="spellStart"/>
      <w:r>
        <w:rPr>
          <w:rFonts w:ascii="Courier New" w:hAnsi="Courier New" w:cs="Courier New"/>
          <w:sz w:val="18"/>
          <w:szCs w:val="18"/>
        </w:rPr>
        <w:t>Adj</w:t>
      </w:r>
      <w:proofErr w:type="spellEnd"/>
      <w:r>
        <w:rPr>
          <w:rFonts w:ascii="Courier New" w:hAnsi="Courier New" w:cs="Courier New"/>
          <w:sz w:val="18"/>
          <w:szCs w:val="18"/>
        </w:rPr>
        <w:t xml:space="preserve"> Mean  Chi-Square  P-Value</w:t>
      </w:r>
    </w:p>
    <w:p w:rsidR="006517D7" w:rsidRDefault="006517D7" w:rsidP="006517D7">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Regression   1    4.398     4.398        4.40    </w:t>
      </w:r>
      <w:r w:rsidRPr="0047220A">
        <w:rPr>
          <w:rFonts w:ascii="Courier New" w:hAnsi="Courier New" w:cs="Courier New"/>
          <w:sz w:val="18"/>
          <w:szCs w:val="18"/>
        </w:rPr>
        <w:t>0.036</w:t>
      </w:r>
    </w:p>
    <w:p w:rsidR="006517D7" w:rsidRDefault="006517D7" w:rsidP="006517D7">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w:t>
      </w:r>
      <w:proofErr w:type="gramStart"/>
      <w:r>
        <w:rPr>
          <w:rFonts w:ascii="Courier New" w:hAnsi="Courier New" w:cs="Courier New"/>
          <w:sz w:val="18"/>
          <w:szCs w:val="18"/>
        </w:rPr>
        <w:t>age</w:t>
      </w:r>
      <w:proofErr w:type="gramEnd"/>
      <w:r>
        <w:rPr>
          <w:rFonts w:ascii="Courier New" w:hAnsi="Courier New" w:cs="Courier New"/>
          <w:sz w:val="18"/>
          <w:szCs w:val="18"/>
        </w:rPr>
        <w:t xml:space="preserve">        1    4.398     4.398        4.40    </w:t>
      </w:r>
      <w:r w:rsidRPr="0047220A">
        <w:rPr>
          <w:rFonts w:ascii="Courier New" w:hAnsi="Courier New" w:cs="Courier New"/>
          <w:sz w:val="18"/>
          <w:szCs w:val="18"/>
          <w:highlight w:val="yellow"/>
        </w:rPr>
        <w:t>0.036</w:t>
      </w:r>
    </w:p>
    <w:p w:rsidR="006517D7" w:rsidRDefault="006517D7" w:rsidP="006517D7">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Error       49   61.825     1.262</w:t>
      </w:r>
    </w:p>
    <w:p w:rsidR="0047220A" w:rsidRPr="00B271C6" w:rsidRDefault="006517D7" w:rsidP="006517D7">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Total       </w:t>
      </w:r>
      <w:r w:rsidR="00B271C6">
        <w:rPr>
          <w:rFonts w:ascii="Courier New" w:hAnsi="Courier New" w:cs="Courier New"/>
          <w:sz w:val="18"/>
          <w:szCs w:val="18"/>
        </w:rPr>
        <w:t>50   66.223</w:t>
      </w:r>
    </w:p>
    <w:p w:rsidR="00B271C6" w:rsidRDefault="00B271C6" w:rsidP="006517D7">
      <w:pPr>
        <w:autoSpaceDE w:val="0"/>
        <w:autoSpaceDN w:val="0"/>
        <w:adjustRightInd w:val="0"/>
        <w:spacing w:after="0" w:line="240" w:lineRule="auto"/>
        <w:rPr>
          <w:rFonts w:ascii="Segoe UI" w:hAnsi="Segoe UI" w:cs="Segoe UI"/>
          <w:b/>
          <w:bCs/>
          <w:sz w:val="24"/>
          <w:szCs w:val="24"/>
        </w:rPr>
      </w:pPr>
    </w:p>
    <w:p w:rsidR="00CA3B0A" w:rsidRDefault="00447547" w:rsidP="00B930FC">
      <w:pPr>
        <w:autoSpaceDE w:val="0"/>
        <w:autoSpaceDN w:val="0"/>
        <w:adjustRightInd w:val="0"/>
        <w:spacing w:after="0" w:line="240" w:lineRule="auto"/>
        <w:rPr>
          <w:rFonts w:cs="Segoe UI"/>
          <w:bCs/>
          <w:szCs w:val="24"/>
        </w:rPr>
      </w:pPr>
      <w:r>
        <w:rPr>
          <w:rFonts w:cs="Segoe UI"/>
          <w:bCs/>
          <w:szCs w:val="24"/>
        </w:rPr>
        <w:t>Since age is continuous, it requires a more complex procedure to explore.  The procedure is called lo</w:t>
      </w:r>
      <w:r w:rsidR="00557CE7" w:rsidRPr="00447547">
        <w:rPr>
          <w:rFonts w:cs="Segoe UI"/>
          <w:bCs/>
          <w:szCs w:val="24"/>
        </w:rPr>
        <w:t>gistic regression</w:t>
      </w:r>
      <w:r w:rsidR="00B930FC">
        <w:rPr>
          <w:rFonts w:cs="Segoe UI"/>
          <w:bCs/>
          <w:szCs w:val="24"/>
        </w:rPr>
        <w:t xml:space="preserve">.  Statistically significant effect for age was found only for the “community” response.   In the table below you can see the estimated % agreement (and the trend) related to a variety of ages.  Estimates have fairly wide ranges, again due to the small sample size.  </w:t>
      </w:r>
    </w:p>
    <w:p w:rsidR="00CA3B0A" w:rsidRPr="00557CE7" w:rsidRDefault="00CA3B0A" w:rsidP="00557CE7">
      <w:pPr>
        <w:pStyle w:val="ListParagraph"/>
        <w:autoSpaceDE w:val="0"/>
        <w:autoSpaceDN w:val="0"/>
        <w:adjustRightInd w:val="0"/>
        <w:spacing w:after="0" w:line="240" w:lineRule="auto"/>
        <w:rPr>
          <w:rFonts w:cs="Segoe UI"/>
          <w:bCs/>
          <w:szCs w:val="24"/>
        </w:rPr>
      </w:pPr>
    </w:p>
    <w:p w:rsidR="00557CE7" w:rsidRDefault="00CA3B0A" w:rsidP="006517D7">
      <w:pPr>
        <w:autoSpaceDE w:val="0"/>
        <w:autoSpaceDN w:val="0"/>
        <w:adjustRightInd w:val="0"/>
        <w:spacing w:after="0" w:line="240" w:lineRule="auto"/>
        <w:rPr>
          <w:rFonts w:ascii="Segoe UI" w:hAnsi="Segoe UI" w:cs="Segoe UI"/>
          <w:b/>
          <w:bCs/>
          <w:sz w:val="24"/>
          <w:szCs w:val="24"/>
        </w:rPr>
      </w:pPr>
      <w:r>
        <w:rPr>
          <w:rFonts w:ascii="Segoe UI" w:hAnsi="Segoe UI" w:cs="Segoe UI"/>
          <w:b/>
          <w:bCs/>
          <w:sz w:val="24"/>
          <w:szCs w:val="24"/>
        </w:rPr>
        <w:t>Prediction</w:t>
      </w:r>
      <w:r w:rsidR="00557CE7">
        <w:rPr>
          <w:rFonts w:ascii="Segoe UI" w:hAnsi="Segoe UI" w:cs="Segoe UI"/>
          <w:b/>
          <w:bCs/>
          <w:sz w:val="24"/>
          <w:szCs w:val="24"/>
        </w:rPr>
        <w:t xml:space="preserve"> Intervals</w:t>
      </w:r>
      <w:r>
        <w:rPr>
          <w:rFonts w:ascii="Segoe UI" w:hAnsi="Segoe UI" w:cs="Segoe UI"/>
          <w:b/>
          <w:bCs/>
          <w:sz w:val="24"/>
          <w:szCs w:val="24"/>
        </w:rPr>
        <w:t xml:space="preserve"> for Community based on Age</w:t>
      </w:r>
    </w:p>
    <w:p w:rsidR="00557CE7" w:rsidRDefault="00557CE7" w:rsidP="006517D7">
      <w:pPr>
        <w:autoSpaceDE w:val="0"/>
        <w:autoSpaceDN w:val="0"/>
        <w:adjustRightInd w:val="0"/>
        <w:spacing w:after="0" w:line="240" w:lineRule="auto"/>
        <w:rPr>
          <w:rFonts w:ascii="Segoe UI" w:hAnsi="Segoe UI" w:cs="Segoe UI"/>
          <w:b/>
          <w:bCs/>
          <w:sz w:val="24"/>
          <w:szCs w:val="24"/>
        </w:rPr>
      </w:pPr>
    </w:p>
    <w:tbl>
      <w:tblPr>
        <w:tblStyle w:val="TableGrid"/>
        <w:tblW w:w="6233" w:type="dxa"/>
        <w:tblLook w:val="04A0"/>
      </w:tblPr>
      <w:tblGrid>
        <w:gridCol w:w="3116"/>
        <w:gridCol w:w="3117"/>
      </w:tblGrid>
      <w:tr w:rsidR="00B930FC" w:rsidTr="00B930FC">
        <w:tc>
          <w:tcPr>
            <w:tcW w:w="3116" w:type="dxa"/>
          </w:tcPr>
          <w:p w:rsidR="00B930FC" w:rsidRDefault="00B930FC" w:rsidP="00557CE7">
            <w:pPr>
              <w:autoSpaceDE w:val="0"/>
              <w:autoSpaceDN w:val="0"/>
              <w:adjustRightInd w:val="0"/>
              <w:rPr>
                <w:rFonts w:ascii="Segoe UI" w:hAnsi="Segoe UI" w:cs="Segoe UI"/>
                <w:b/>
                <w:bCs/>
                <w:sz w:val="24"/>
                <w:szCs w:val="24"/>
              </w:rPr>
            </w:pPr>
            <w:r>
              <w:rPr>
                <w:rFonts w:ascii="Segoe UI" w:hAnsi="Segoe UI" w:cs="Segoe UI"/>
                <w:b/>
                <w:bCs/>
                <w:sz w:val="24"/>
                <w:szCs w:val="24"/>
              </w:rPr>
              <w:t>Age</w:t>
            </w:r>
          </w:p>
        </w:tc>
        <w:tc>
          <w:tcPr>
            <w:tcW w:w="3117" w:type="dxa"/>
          </w:tcPr>
          <w:p w:rsidR="00B930FC" w:rsidRDefault="00B930FC" w:rsidP="00557CE7">
            <w:pPr>
              <w:autoSpaceDE w:val="0"/>
              <w:autoSpaceDN w:val="0"/>
              <w:adjustRightInd w:val="0"/>
              <w:rPr>
                <w:rFonts w:ascii="Segoe UI" w:hAnsi="Segoe UI" w:cs="Segoe UI"/>
                <w:b/>
                <w:bCs/>
                <w:sz w:val="24"/>
                <w:szCs w:val="24"/>
              </w:rPr>
            </w:pPr>
            <w:r>
              <w:rPr>
                <w:rFonts w:ascii="Segoe UI" w:hAnsi="Segoe UI" w:cs="Segoe UI"/>
                <w:b/>
                <w:bCs/>
                <w:sz w:val="24"/>
                <w:szCs w:val="24"/>
              </w:rPr>
              <w:t>Estimated % Agreement</w:t>
            </w:r>
          </w:p>
        </w:tc>
      </w:tr>
      <w:tr w:rsidR="00B930FC" w:rsidTr="00B930FC">
        <w:tc>
          <w:tcPr>
            <w:tcW w:w="3116" w:type="dxa"/>
          </w:tcPr>
          <w:p w:rsidR="00B930FC" w:rsidRPr="00EF0C72" w:rsidRDefault="00B930FC" w:rsidP="00557CE7">
            <w:r>
              <w:t>15</w:t>
            </w:r>
          </w:p>
        </w:tc>
        <w:tc>
          <w:tcPr>
            <w:tcW w:w="3117" w:type="dxa"/>
          </w:tcPr>
          <w:p w:rsidR="00B930FC" w:rsidRPr="00EF0C72" w:rsidRDefault="00B930FC" w:rsidP="00557CE7">
            <w:r>
              <w:t>28-68%</w:t>
            </w:r>
          </w:p>
        </w:tc>
      </w:tr>
      <w:tr w:rsidR="00B930FC" w:rsidTr="00B930FC">
        <w:tc>
          <w:tcPr>
            <w:tcW w:w="3116" w:type="dxa"/>
          </w:tcPr>
          <w:p w:rsidR="00B930FC" w:rsidRPr="00EF0C72" w:rsidRDefault="00B930FC" w:rsidP="00557CE7">
            <w:r>
              <w:t>25</w:t>
            </w:r>
          </w:p>
        </w:tc>
        <w:tc>
          <w:tcPr>
            <w:tcW w:w="3117" w:type="dxa"/>
          </w:tcPr>
          <w:p w:rsidR="00B930FC" w:rsidRPr="00EF0C72" w:rsidRDefault="00B930FC" w:rsidP="00557CE7">
            <w:r>
              <w:t>46-74%</w:t>
            </w:r>
          </w:p>
        </w:tc>
      </w:tr>
      <w:tr w:rsidR="00B930FC" w:rsidTr="00B930FC">
        <w:tc>
          <w:tcPr>
            <w:tcW w:w="3116" w:type="dxa"/>
          </w:tcPr>
          <w:p w:rsidR="00B930FC" w:rsidRPr="00EF0C72" w:rsidRDefault="00B930FC" w:rsidP="00557CE7">
            <w:r>
              <w:t>35</w:t>
            </w:r>
          </w:p>
        </w:tc>
        <w:tc>
          <w:tcPr>
            <w:tcW w:w="3117" w:type="dxa"/>
          </w:tcPr>
          <w:p w:rsidR="00B930FC" w:rsidRPr="00EF0C72" w:rsidRDefault="00B930FC" w:rsidP="00557CE7">
            <w:r>
              <w:t>56-85%</w:t>
            </w:r>
          </w:p>
        </w:tc>
      </w:tr>
      <w:tr w:rsidR="00B930FC" w:rsidTr="00B930FC">
        <w:tc>
          <w:tcPr>
            <w:tcW w:w="3116" w:type="dxa"/>
          </w:tcPr>
          <w:p w:rsidR="00B930FC" w:rsidRPr="00EF0C72" w:rsidRDefault="00B930FC" w:rsidP="00557CE7">
            <w:r>
              <w:t>45</w:t>
            </w:r>
          </w:p>
        </w:tc>
        <w:tc>
          <w:tcPr>
            <w:tcW w:w="3117" w:type="dxa"/>
          </w:tcPr>
          <w:p w:rsidR="00B930FC" w:rsidRPr="00EF0C72" w:rsidRDefault="00B930FC" w:rsidP="00557CE7">
            <w:r>
              <w:t>59-93%</w:t>
            </w:r>
          </w:p>
        </w:tc>
      </w:tr>
      <w:tr w:rsidR="00B930FC" w:rsidTr="00B930FC">
        <w:tc>
          <w:tcPr>
            <w:tcW w:w="3116" w:type="dxa"/>
          </w:tcPr>
          <w:p w:rsidR="00B930FC" w:rsidRPr="00EF0C72" w:rsidRDefault="00B930FC" w:rsidP="00557CE7">
            <w:r>
              <w:t>55</w:t>
            </w:r>
          </w:p>
        </w:tc>
        <w:tc>
          <w:tcPr>
            <w:tcW w:w="3117" w:type="dxa"/>
          </w:tcPr>
          <w:p w:rsidR="00B930FC" w:rsidRPr="00EF0C72" w:rsidRDefault="00B930FC" w:rsidP="00557CE7">
            <w:r>
              <w:t>60-97%</w:t>
            </w:r>
          </w:p>
        </w:tc>
      </w:tr>
    </w:tbl>
    <w:p w:rsidR="00557CE7" w:rsidRDefault="00557CE7" w:rsidP="006517D7">
      <w:pPr>
        <w:autoSpaceDE w:val="0"/>
        <w:autoSpaceDN w:val="0"/>
        <w:adjustRightInd w:val="0"/>
        <w:spacing w:after="0" w:line="240" w:lineRule="auto"/>
        <w:rPr>
          <w:rFonts w:ascii="Segoe UI" w:hAnsi="Segoe UI" w:cs="Segoe UI"/>
          <w:b/>
          <w:bCs/>
          <w:sz w:val="24"/>
          <w:szCs w:val="24"/>
        </w:rPr>
      </w:pPr>
    </w:p>
    <w:p w:rsidR="00557CE7" w:rsidRDefault="00557CE7" w:rsidP="006517D7">
      <w:pPr>
        <w:autoSpaceDE w:val="0"/>
        <w:autoSpaceDN w:val="0"/>
        <w:adjustRightInd w:val="0"/>
        <w:spacing w:after="0" w:line="240" w:lineRule="auto"/>
        <w:rPr>
          <w:rFonts w:cs="Segoe UI"/>
          <w:bCs/>
          <w:u w:val="single"/>
        </w:rPr>
      </w:pPr>
      <w:r w:rsidRPr="00557CE7">
        <w:rPr>
          <w:rFonts w:cs="Segoe UI"/>
          <w:bCs/>
          <w:u w:val="single"/>
        </w:rPr>
        <w:t xml:space="preserve">Each confidence interval can be interpreted in </w:t>
      </w:r>
      <w:r w:rsidR="00B930FC">
        <w:rPr>
          <w:rFonts w:cs="Segoe UI"/>
          <w:bCs/>
          <w:u w:val="single"/>
        </w:rPr>
        <w:t>a similar m</w:t>
      </w:r>
      <w:bookmarkStart w:id="0" w:name="_GoBack"/>
      <w:bookmarkEnd w:id="0"/>
      <w:r w:rsidRPr="00557CE7">
        <w:rPr>
          <w:rFonts w:cs="Segoe UI"/>
          <w:bCs/>
          <w:u w:val="single"/>
        </w:rPr>
        <w:t>anner.</w:t>
      </w:r>
    </w:p>
    <w:p w:rsidR="00557CE7" w:rsidRDefault="00557CE7" w:rsidP="006517D7">
      <w:pPr>
        <w:autoSpaceDE w:val="0"/>
        <w:autoSpaceDN w:val="0"/>
        <w:adjustRightInd w:val="0"/>
        <w:spacing w:after="0" w:line="240" w:lineRule="auto"/>
        <w:rPr>
          <w:rFonts w:cs="Segoe UI"/>
          <w:b/>
          <w:bCs/>
          <w:u w:val="single"/>
        </w:rPr>
      </w:pPr>
    </w:p>
    <w:p w:rsidR="001E5F74" w:rsidRDefault="00B930FC" w:rsidP="007957B9">
      <w:pPr>
        <w:autoSpaceDE w:val="0"/>
        <w:autoSpaceDN w:val="0"/>
        <w:adjustRightInd w:val="0"/>
        <w:spacing w:after="0" w:line="240" w:lineRule="auto"/>
        <w:rPr>
          <w:rFonts w:cs="Segoe UI"/>
          <w:bCs/>
        </w:rPr>
      </w:pPr>
      <w:r>
        <w:rPr>
          <w:rFonts w:cs="Segoe UI"/>
          <w:bCs/>
        </w:rPr>
        <w:t xml:space="preserve">We estimate that between 28 and 68% of Newport </w:t>
      </w:r>
      <w:r w:rsidR="00CA3B0A">
        <w:rPr>
          <w:rFonts w:cs="Segoe UI"/>
          <w:bCs/>
        </w:rPr>
        <w:t xml:space="preserve">15 year olds </w:t>
      </w:r>
      <w:r>
        <w:rPr>
          <w:rFonts w:cs="Segoe UI"/>
          <w:bCs/>
        </w:rPr>
        <w:t xml:space="preserve">agree with “community”.  </w:t>
      </w:r>
    </w:p>
    <w:p w:rsidR="00CA3B0A" w:rsidRDefault="00CA3B0A" w:rsidP="007957B9">
      <w:pPr>
        <w:autoSpaceDE w:val="0"/>
        <w:autoSpaceDN w:val="0"/>
        <w:adjustRightInd w:val="0"/>
        <w:spacing w:after="0" w:line="240" w:lineRule="auto"/>
        <w:rPr>
          <w:rFonts w:cs="Segoe UI"/>
          <w:bCs/>
        </w:rPr>
      </w:pPr>
    </w:p>
    <w:p w:rsidR="00CA3B0A" w:rsidRPr="00CA3B0A" w:rsidRDefault="00CA3B0A" w:rsidP="007957B9">
      <w:pPr>
        <w:autoSpaceDE w:val="0"/>
        <w:autoSpaceDN w:val="0"/>
        <w:adjustRightInd w:val="0"/>
        <w:spacing w:after="0" w:line="240" w:lineRule="auto"/>
        <w:rPr>
          <w:rFonts w:cs="Segoe UI"/>
          <w:bCs/>
        </w:rPr>
      </w:pPr>
      <w:r>
        <w:rPr>
          <w:rFonts w:cs="Segoe UI"/>
          <w:bCs/>
        </w:rPr>
        <w:t>To interpret the other prediction intervals, substitute the appropriate age and limits.</w:t>
      </w:r>
    </w:p>
    <w:sectPr w:rsidR="00CA3B0A" w:rsidRPr="00CA3B0A" w:rsidSect="003A7F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Segoe UI">
    <w:panose1 w:val="020B0502040204020203"/>
    <w:charset w:val="00"/>
    <w:family w:val="swiss"/>
    <w:pitch w:val="variable"/>
    <w:sig w:usb0="E00022FF" w:usb1="C000205B" w:usb2="00000009" w:usb3="00000000" w:csb0="000001DF" w:csb1="00000000"/>
  </w:font>
  <w:font w:name="Calibri Light">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F467A"/>
    <w:multiLevelType w:val="hybridMultilevel"/>
    <w:tmpl w:val="AC9E9860"/>
    <w:lvl w:ilvl="0" w:tplc="555E4BD6">
      <w:start w:val="1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B8758E"/>
    <w:multiLevelType w:val="hybridMultilevel"/>
    <w:tmpl w:val="51FA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AE5965"/>
    <w:multiLevelType w:val="hybridMultilevel"/>
    <w:tmpl w:val="8C0C2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E186A"/>
    <w:rsid w:val="0002711F"/>
    <w:rsid w:val="000364D6"/>
    <w:rsid w:val="00070CFA"/>
    <w:rsid w:val="00072106"/>
    <w:rsid w:val="00122546"/>
    <w:rsid w:val="00166E13"/>
    <w:rsid w:val="001E5F74"/>
    <w:rsid w:val="001F0CEF"/>
    <w:rsid w:val="00253931"/>
    <w:rsid w:val="00262893"/>
    <w:rsid w:val="00281000"/>
    <w:rsid w:val="00343610"/>
    <w:rsid w:val="003A7F1C"/>
    <w:rsid w:val="003D0412"/>
    <w:rsid w:val="003E1364"/>
    <w:rsid w:val="00435E28"/>
    <w:rsid w:val="00447547"/>
    <w:rsid w:val="0047220A"/>
    <w:rsid w:val="004725D6"/>
    <w:rsid w:val="0049696F"/>
    <w:rsid w:val="00505350"/>
    <w:rsid w:val="0051720E"/>
    <w:rsid w:val="00540E28"/>
    <w:rsid w:val="00557CE7"/>
    <w:rsid w:val="00571121"/>
    <w:rsid w:val="00574D58"/>
    <w:rsid w:val="005E34CB"/>
    <w:rsid w:val="006517D7"/>
    <w:rsid w:val="00791204"/>
    <w:rsid w:val="007957B9"/>
    <w:rsid w:val="008415AE"/>
    <w:rsid w:val="008519D2"/>
    <w:rsid w:val="0089485F"/>
    <w:rsid w:val="00904984"/>
    <w:rsid w:val="00944F22"/>
    <w:rsid w:val="00995520"/>
    <w:rsid w:val="00AE3847"/>
    <w:rsid w:val="00B271C6"/>
    <w:rsid w:val="00B930FC"/>
    <w:rsid w:val="00BE186A"/>
    <w:rsid w:val="00C346FB"/>
    <w:rsid w:val="00C56F56"/>
    <w:rsid w:val="00C64633"/>
    <w:rsid w:val="00CA3B0A"/>
    <w:rsid w:val="00CA3C31"/>
    <w:rsid w:val="00D05306"/>
    <w:rsid w:val="00E216A4"/>
    <w:rsid w:val="00F00EFB"/>
    <w:rsid w:val="00F17B74"/>
    <w:rsid w:val="00F339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F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18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00EFB"/>
    <w:pPr>
      <w:ind w:left="720"/>
      <w:contextualSpacing/>
    </w:pPr>
  </w:style>
  <w:style w:type="paragraph" w:styleId="NormalWeb">
    <w:name w:val="Normal (Web)"/>
    <w:basedOn w:val="Normal"/>
    <w:uiPriority w:val="99"/>
    <w:unhideWhenUsed/>
    <w:rsid w:val="00CA3B0A"/>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3436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6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Northern Kentucky University</Company>
  <LinksUpToDate>false</LinksUpToDate>
  <CharactersWithSpaces>4446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Turner</dc:creator>
  <cp:keywords/>
  <dc:description/>
  <cp:lastModifiedBy>LONGA</cp:lastModifiedBy>
  <cp:revision>2</cp:revision>
  <dcterms:created xsi:type="dcterms:W3CDTF">2015-11-24T03:42:00Z</dcterms:created>
  <dcterms:modified xsi:type="dcterms:W3CDTF">2015-11-24T03:42:00Z</dcterms:modified>
</cp:coreProperties>
</file>