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B1" w:rsidRDefault="00B168B1" w:rsidP="00B168B1">
      <w:pPr>
        <w:tabs>
          <w:tab w:val="right" w:pos="10800"/>
        </w:tabs>
        <w:spacing w:after="0"/>
      </w:pPr>
      <w:r w:rsidRPr="0099507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4AEACE" wp14:editId="6F1EDE6A">
                <wp:simplePos x="0" y="0"/>
                <wp:positionH relativeFrom="margin">
                  <wp:align>center</wp:align>
                </wp:positionH>
                <wp:positionV relativeFrom="paragraph">
                  <wp:posOffset>-85725</wp:posOffset>
                </wp:positionV>
                <wp:extent cx="7200900" cy="1257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6B32D" id="Rectangle 5" o:spid="_x0000_s1026" style="position:absolute;margin-left:0;margin-top:-6.75pt;width:567pt;height:99pt;z-index:2517391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" filled="f" strokecolor="black [3213]" strokeweight="2pt">
                <w10:wrap anchorx="margin"/>
              </v:rect>
            </w:pict>
          </mc:Fallback>
        </mc:AlternateContent>
      </w:r>
      <w:r w:rsidRPr="00995072">
        <w:rPr>
          <w:b/>
          <w:sz w:val="24"/>
          <w:szCs w:val="24"/>
        </w:rPr>
        <w:t xml:space="preserve">Packet </w:t>
      </w:r>
      <w:r w:rsidR="00BE0AC3">
        <w:rPr>
          <w:b/>
          <w:sz w:val="24"/>
          <w:szCs w:val="24"/>
        </w:rPr>
        <w:t>10</w:t>
      </w:r>
      <w:r w:rsidRPr="00995072">
        <w:rPr>
          <w:b/>
          <w:sz w:val="24"/>
          <w:szCs w:val="24"/>
        </w:rPr>
        <w:t xml:space="preserve">: </w:t>
      </w:r>
      <w:r w:rsidR="00BE0AC3">
        <w:rPr>
          <w:b/>
          <w:sz w:val="24"/>
          <w:szCs w:val="24"/>
        </w:rPr>
        <w:t>One-Sample Confidence Interval</w:t>
      </w:r>
      <w:bookmarkStart w:id="0" w:name="_GoBack"/>
      <w:bookmarkEnd w:id="0"/>
      <w:r>
        <w:rPr>
          <w:b/>
          <w:sz w:val="24"/>
          <w:szCs w:val="24"/>
        </w:rPr>
        <w:t xml:space="preserve"> for the Population Mean</w:t>
      </w:r>
      <w:r>
        <w:tab/>
        <w:t xml:space="preserve">Textbook pages: 589 – 596    </w:t>
      </w:r>
    </w:p>
    <w:p w:rsidR="00B168B1" w:rsidRDefault="00B168B1" w:rsidP="00B168B1">
      <w:pPr>
        <w:tabs>
          <w:tab w:val="right" w:pos="10800"/>
        </w:tabs>
        <w:spacing w:after="0"/>
        <w:jc w:val="both"/>
      </w:pPr>
      <w:r>
        <w:t xml:space="preserve">After completing this material, you should be able to:  </w:t>
      </w:r>
    </w:p>
    <w:p w:rsidR="00B168B1" w:rsidRPr="00007A3C" w:rsidRDefault="00B168B1" w:rsidP="00B168B1">
      <w:pPr>
        <w:pStyle w:val="ListParagraph"/>
        <w:numPr>
          <w:ilvl w:val="0"/>
          <w:numId w:val="33"/>
        </w:numPr>
        <w:spacing w:after="120" w:line="23" w:lineRule="atLeast"/>
        <w:contextualSpacing w:val="0"/>
        <w:jc w:val="both"/>
        <w:rPr>
          <w:rFonts w:cs="Arial"/>
        </w:rPr>
      </w:pPr>
      <w:proofErr w:type="gramStart"/>
      <w:r>
        <w:rPr>
          <w:rFonts w:cs="Arial"/>
        </w:rPr>
        <w:t>construct</w:t>
      </w:r>
      <w:proofErr w:type="gramEnd"/>
      <w:r>
        <w:rPr>
          <w:rFonts w:cs="Arial"/>
        </w:rPr>
        <w:t xml:space="preserve"> a confidence interval for the proportion using the appropriate format.</w:t>
      </w:r>
    </w:p>
    <w:p w:rsidR="00B168B1" w:rsidRPr="00007A3C" w:rsidRDefault="00B168B1" w:rsidP="00B168B1">
      <w:pPr>
        <w:pStyle w:val="ListParagraph"/>
        <w:numPr>
          <w:ilvl w:val="0"/>
          <w:numId w:val="33"/>
        </w:numPr>
        <w:spacing w:after="120" w:line="23" w:lineRule="atLeast"/>
        <w:contextualSpacing w:val="0"/>
        <w:jc w:val="both"/>
        <w:rPr>
          <w:rFonts w:cs="Arial"/>
        </w:rPr>
      </w:pPr>
      <w:proofErr w:type="gramStart"/>
      <w:r>
        <w:rPr>
          <w:rFonts w:cs="Arial"/>
        </w:rPr>
        <w:t>s</w:t>
      </w:r>
      <w:r w:rsidRPr="00007A3C">
        <w:rPr>
          <w:rFonts w:cs="Arial"/>
        </w:rPr>
        <w:t>tate</w:t>
      </w:r>
      <w:proofErr w:type="gramEnd"/>
      <w:r w:rsidRPr="00007A3C">
        <w:rPr>
          <w:rFonts w:cs="Arial"/>
        </w:rPr>
        <w:t xml:space="preserve"> when it is valid to use this procedure.</w:t>
      </w:r>
    </w:p>
    <w:p w:rsidR="00B168B1" w:rsidRPr="00007A3C" w:rsidRDefault="00B168B1" w:rsidP="00B168B1">
      <w:pPr>
        <w:pStyle w:val="ListParagraph"/>
        <w:numPr>
          <w:ilvl w:val="0"/>
          <w:numId w:val="33"/>
        </w:numPr>
        <w:spacing w:after="120" w:line="23" w:lineRule="atLeast"/>
        <w:contextualSpacing w:val="0"/>
        <w:jc w:val="both"/>
        <w:rPr>
          <w:rFonts w:cs="Arial"/>
        </w:rPr>
      </w:pPr>
      <w:proofErr w:type="gramStart"/>
      <w:r>
        <w:rPr>
          <w:rFonts w:cs="Arial"/>
        </w:rPr>
        <w:t>explain</w:t>
      </w:r>
      <w:proofErr w:type="gramEnd"/>
      <w:r>
        <w:rPr>
          <w:rFonts w:cs="Arial"/>
        </w:rPr>
        <w:t xml:space="preserve"> what “confidence” means</w:t>
      </w:r>
      <w:r w:rsidRPr="00007A3C">
        <w:rPr>
          <w:rFonts w:cs="Arial"/>
        </w:rPr>
        <w:t>.</w:t>
      </w:r>
    </w:p>
    <w:p w:rsidR="00124FDC" w:rsidRDefault="00503419" w:rsidP="00B168B1">
      <w:pPr>
        <w:pStyle w:val="BodyText"/>
        <w:spacing w:before="24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Bryan Price, the manager of the Cincinnati Reds</w:t>
      </w:r>
      <w:r w:rsidR="00C70CBC">
        <w:rPr>
          <w:rFonts w:asciiTheme="minorHAnsi" w:hAnsiTheme="minorHAnsi"/>
          <w:b w:val="0"/>
          <w:sz w:val="22"/>
          <w:szCs w:val="22"/>
        </w:rPr>
        <w:t>,</w:t>
      </w:r>
      <w:r>
        <w:rPr>
          <w:rFonts w:asciiTheme="minorHAnsi" w:hAnsiTheme="minorHAnsi"/>
          <w:b w:val="0"/>
          <w:sz w:val="22"/>
          <w:szCs w:val="22"/>
        </w:rPr>
        <w:t xml:space="preserve"> is interested in estimating the average attendance at home games. The attendance numbers reported for a sample of 40 home games in the 201</w:t>
      </w:r>
      <w:r w:rsidR="00B168B1">
        <w:rPr>
          <w:rFonts w:asciiTheme="minorHAnsi" w:hAnsiTheme="minorHAnsi"/>
          <w:b w:val="0"/>
          <w:sz w:val="22"/>
          <w:szCs w:val="22"/>
        </w:rPr>
        <w:t>6</w:t>
      </w:r>
      <w:r>
        <w:rPr>
          <w:rFonts w:asciiTheme="minorHAnsi" w:hAnsiTheme="minorHAnsi"/>
          <w:b w:val="0"/>
          <w:sz w:val="22"/>
          <w:szCs w:val="22"/>
        </w:rPr>
        <w:t xml:space="preserve"> season are summarized in the histogram and summary statistics below. </w:t>
      </w:r>
    </w:p>
    <w:p w:rsidR="00124FDC" w:rsidRDefault="007E3F9A" w:rsidP="00703264">
      <w:pPr>
        <w:pStyle w:val="BodyText"/>
        <w:tabs>
          <w:tab w:val="left" w:pos="900"/>
          <w:tab w:val="right" w:pos="10800"/>
        </w:tabs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7E3F9A">
        <w:rPr>
          <w:noProof/>
        </w:rPr>
        <w:drawing>
          <wp:anchor distT="0" distB="0" distL="114300" distR="114300" simplePos="0" relativeHeight="251736064" behindDoc="0" locked="0" layoutInCell="1" allowOverlap="1" wp14:anchorId="1B0F6CCB" wp14:editId="39CD7AFE">
            <wp:simplePos x="0" y="0"/>
            <wp:positionH relativeFrom="column">
              <wp:posOffset>4257675</wp:posOffset>
            </wp:positionH>
            <wp:positionV relativeFrom="paragraph">
              <wp:posOffset>235585</wp:posOffset>
            </wp:positionV>
            <wp:extent cx="2600325" cy="26003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FDC">
        <w:rPr>
          <w:rFonts w:asciiTheme="minorHAnsi" w:hAnsiTheme="minorHAnsi"/>
          <w:b w:val="0"/>
          <w:sz w:val="22"/>
          <w:szCs w:val="22"/>
        </w:rPr>
        <w:t>Referring to the summary statistics when appropriate</w:t>
      </w:r>
      <w:r w:rsidR="00124FDC" w:rsidRPr="003C4907">
        <w:rPr>
          <w:rFonts w:asciiTheme="minorHAnsi" w:hAnsiTheme="minorHAnsi"/>
          <w:b w:val="0"/>
          <w:sz w:val="22"/>
          <w:szCs w:val="22"/>
        </w:rPr>
        <w:t xml:space="preserve">, completely describe the distribution of </w:t>
      </w:r>
      <w:r w:rsidR="00503419">
        <w:rPr>
          <w:rFonts w:asciiTheme="minorHAnsi" w:hAnsiTheme="minorHAnsi"/>
          <w:b w:val="0"/>
          <w:sz w:val="22"/>
          <w:szCs w:val="22"/>
        </w:rPr>
        <w:t>attendance at home games</w:t>
      </w:r>
      <w:r w:rsidR="00124FDC">
        <w:rPr>
          <w:rFonts w:asciiTheme="minorHAnsi" w:hAnsiTheme="minorHAnsi"/>
          <w:b w:val="0"/>
          <w:sz w:val="22"/>
          <w:szCs w:val="22"/>
        </w:rPr>
        <w:t xml:space="preserve"> using complete sentences. </w:t>
      </w:r>
      <w:r w:rsidR="00124FDC">
        <w:rPr>
          <w:rFonts w:asciiTheme="minorHAnsi" w:hAnsiTheme="minorHAnsi"/>
          <w:b w:val="0"/>
          <w:sz w:val="22"/>
          <w:szCs w:val="22"/>
        </w:rPr>
        <w:tab/>
        <w:t xml:space="preserve"> </w:t>
      </w: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7E3F9A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1F3705A0" wp14:editId="1CDF7DDB">
            <wp:simplePos x="0" y="0"/>
            <wp:positionH relativeFrom="column">
              <wp:posOffset>1866900</wp:posOffset>
            </wp:positionH>
            <wp:positionV relativeFrom="paragraph">
              <wp:posOffset>32385</wp:posOffset>
            </wp:positionV>
            <wp:extent cx="4924425" cy="581754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81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CBC" w:rsidRDefault="00C70CBC" w:rsidP="00503419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</w:pPr>
    </w:p>
    <w:p w:rsidR="00C70CBC" w:rsidRDefault="00C70CBC" w:rsidP="00503419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703264">
      <w:pPr>
        <w:pStyle w:val="BodyText"/>
        <w:tabs>
          <w:tab w:val="left" w:pos="900"/>
          <w:tab w:val="right" w:pos="10800"/>
        </w:tabs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0320E4">
        <w:rPr>
          <w:rFonts w:asciiTheme="minorHAnsi" w:hAnsiTheme="minorHAnsi"/>
          <w:b w:val="0"/>
          <w:sz w:val="22"/>
          <w:szCs w:val="22"/>
        </w:rPr>
        <w:t xml:space="preserve">Find the interval that is two standard deviations from the mean.  Interpret this interval </w:t>
      </w:r>
      <w:r>
        <w:rPr>
          <w:rFonts w:asciiTheme="minorHAnsi" w:hAnsiTheme="minorHAnsi"/>
          <w:b w:val="0"/>
          <w:sz w:val="22"/>
          <w:szCs w:val="22"/>
        </w:rPr>
        <w:t xml:space="preserve">(in context) </w:t>
      </w:r>
      <w:r w:rsidRPr="000320E4">
        <w:rPr>
          <w:rFonts w:asciiTheme="minorHAnsi" w:hAnsiTheme="minorHAnsi"/>
          <w:b w:val="0"/>
          <w:sz w:val="22"/>
          <w:szCs w:val="22"/>
        </w:rPr>
        <w:t xml:space="preserve">using either the </w:t>
      </w:r>
      <w:r>
        <w:rPr>
          <w:rFonts w:asciiTheme="minorHAnsi" w:hAnsiTheme="minorHAnsi"/>
          <w:b w:val="0"/>
          <w:sz w:val="22"/>
          <w:szCs w:val="22"/>
        </w:rPr>
        <w:t>Empirical</w:t>
      </w:r>
      <w:r w:rsidRPr="000320E4">
        <w:rPr>
          <w:rFonts w:asciiTheme="minorHAnsi" w:hAnsiTheme="minorHAnsi"/>
          <w:b w:val="0"/>
          <w:sz w:val="22"/>
          <w:szCs w:val="22"/>
        </w:rPr>
        <w:t xml:space="preserve"> Rule or Chebyshev’s rule, whichever is most appropriate for this distribution</w:t>
      </w:r>
      <w:r>
        <w:rPr>
          <w:rFonts w:asciiTheme="minorHAnsi" w:hAnsiTheme="minorHAnsi"/>
          <w:b w:val="0"/>
          <w:sz w:val="22"/>
          <w:szCs w:val="22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ab/>
      </w: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124FDC" w:rsidRDefault="00124FDC" w:rsidP="00124FDC">
      <w:pPr>
        <w:pStyle w:val="BodyText"/>
        <w:tabs>
          <w:tab w:val="left" w:pos="900"/>
          <w:tab w:val="right" w:pos="10800"/>
        </w:tabs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4C4AA8" wp14:editId="2CD90CC3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7315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4BF459" id="Straight Connector 2" o:spid="_x0000_s1026" style="position:absolute;z-index:2517309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0.75pt" to="8in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" strokecolor="black [3040]">
                <w10:wrap anchorx="margin"/>
              </v:line>
            </w:pict>
          </mc:Fallback>
        </mc:AlternateContent>
      </w:r>
    </w:p>
    <w:p w:rsidR="00743BB2" w:rsidRDefault="00B168B1" w:rsidP="00780480">
      <w:pPr>
        <w:pStyle w:val="BodyTextIndent3"/>
        <w:ind w:left="0"/>
        <w:jc w:val="both"/>
        <w:rPr>
          <w:rFonts w:asciiTheme="minorHAnsi" w:hAnsiTheme="minorHAnsi" w:cs="Arial"/>
          <w:b w:val="0"/>
          <w:sz w:val="22"/>
          <w:szCs w:val="21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BB889E" wp14:editId="6974DF47">
                <wp:simplePos x="0" y="0"/>
                <wp:positionH relativeFrom="column">
                  <wp:posOffset>4057650</wp:posOffset>
                </wp:positionH>
                <wp:positionV relativeFrom="paragraph">
                  <wp:posOffset>69850</wp:posOffset>
                </wp:positionV>
                <wp:extent cx="2962275" cy="18478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DA8" w:rsidRDefault="000F7DA8" w:rsidP="00B168B1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Steps in a Confidence Interval</w:t>
                            </w:r>
                          </w:p>
                          <w:p w:rsidR="000F7DA8" w:rsidRDefault="00B168B1" w:rsidP="00B168B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20" w:line="720" w:lineRule="auto"/>
                              <w:ind w:left="540"/>
                            </w:pPr>
                            <w:r>
                              <w:t xml:space="preserve"> </w:t>
                            </w:r>
                          </w:p>
                          <w:p w:rsidR="00B168B1" w:rsidRDefault="00B168B1" w:rsidP="00B168B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20" w:line="720" w:lineRule="auto"/>
                              <w:ind w:left="540"/>
                            </w:pPr>
                            <w:r>
                              <w:t xml:space="preserve"> </w:t>
                            </w:r>
                          </w:p>
                          <w:p w:rsidR="00B168B1" w:rsidRPr="000F7DA8" w:rsidRDefault="00B168B1" w:rsidP="00B168B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20" w:line="720" w:lineRule="auto"/>
                              <w:ind w:left="5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B889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9.5pt;margin-top:5.5pt;width:233.25pt;height:14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" fillcolor="white [3201]" strokeweight=".5pt">
                <v:textbox>
                  <w:txbxContent>
                    <w:p w:rsidR="000F7DA8" w:rsidRDefault="000F7DA8" w:rsidP="00B168B1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Steps in a Confidence Interval</w:t>
                      </w:r>
                    </w:p>
                    <w:p w:rsidR="000F7DA8" w:rsidRDefault="00B168B1" w:rsidP="00B168B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20" w:line="720" w:lineRule="auto"/>
                        <w:ind w:left="540"/>
                      </w:pPr>
                      <w:r>
                        <w:t xml:space="preserve"> </w:t>
                      </w:r>
                    </w:p>
                    <w:p w:rsidR="00B168B1" w:rsidRDefault="00B168B1" w:rsidP="00B168B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20" w:line="720" w:lineRule="auto"/>
                        <w:ind w:left="540"/>
                      </w:pPr>
                      <w:r>
                        <w:t xml:space="preserve"> </w:t>
                      </w:r>
                    </w:p>
                    <w:p w:rsidR="00B168B1" w:rsidRPr="000F7DA8" w:rsidRDefault="00B168B1" w:rsidP="00B168B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20" w:line="720" w:lineRule="auto"/>
                        <w:ind w:left="540"/>
                      </w:pPr>
                    </w:p>
                  </w:txbxContent>
                </v:textbox>
              </v:shape>
            </w:pict>
          </mc:Fallback>
        </mc:AlternateContent>
      </w:r>
      <w:r w:rsidR="00743BB2">
        <w:rPr>
          <w:rFonts w:asciiTheme="minorHAnsi" w:hAnsiTheme="minorHAnsi" w:cs="Arial"/>
          <w:sz w:val="22"/>
          <w:szCs w:val="21"/>
        </w:rPr>
        <w:t>Recall:</w:t>
      </w:r>
      <w:r w:rsidR="00743BB2">
        <w:rPr>
          <w:rFonts w:asciiTheme="minorHAnsi" w:hAnsiTheme="minorHAnsi" w:cs="Arial"/>
          <w:b w:val="0"/>
          <w:sz w:val="22"/>
          <w:szCs w:val="21"/>
        </w:rPr>
        <w:t xml:space="preserve">  What is a confidence interval?  </w:t>
      </w:r>
    </w:p>
    <w:p w:rsidR="00743BB2" w:rsidRDefault="00743BB2" w:rsidP="00780480">
      <w:pPr>
        <w:pStyle w:val="BodyTextIndent3"/>
        <w:ind w:left="0"/>
        <w:jc w:val="both"/>
        <w:rPr>
          <w:rFonts w:asciiTheme="minorHAnsi" w:hAnsiTheme="minorHAnsi" w:cs="Arial"/>
          <w:b w:val="0"/>
          <w:sz w:val="22"/>
          <w:szCs w:val="21"/>
        </w:rPr>
      </w:pPr>
    </w:p>
    <w:p w:rsidR="00743BB2" w:rsidRDefault="00743BB2" w:rsidP="00780480">
      <w:pPr>
        <w:pStyle w:val="BodyTextIndent3"/>
        <w:ind w:left="0"/>
        <w:jc w:val="both"/>
        <w:rPr>
          <w:rFonts w:asciiTheme="minorHAnsi" w:hAnsiTheme="minorHAnsi" w:cs="Arial"/>
          <w:b w:val="0"/>
          <w:sz w:val="22"/>
          <w:szCs w:val="21"/>
        </w:rPr>
      </w:pPr>
    </w:p>
    <w:p w:rsidR="00743BB2" w:rsidRDefault="00743BB2" w:rsidP="00780480">
      <w:pPr>
        <w:pStyle w:val="BodyTextIndent3"/>
        <w:ind w:left="0"/>
        <w:jc w:val="both"/>
        <w:rPr>
          <w:rFonts w:asciiTheme="minorHAnsi" w:hAnsiTheme="minorHAnsi" w:cs="Arial"/>
          <w:b w:val="0"/>
          <w:sz w:val="22"/>
          <w:szCs w:val="21"/>
        </w:rPr>
      </w:pPr>
    </w:p>
    <w:p w:rsidR="00743BB2" w:rsidRDefault="00743BB2" w:rsidP="00780480">
      <w:pPr>
        <w:pStyle w:val="BodyTextIndent3"/>
        <w:ind w:left="0"/>
        <w:jc w:val="both"/>
        <w:rPr>
          <w:rFonts w:asciiTheme="minorHAnsi" w:hAnsiTheme="minorHAnsi" w:cs="Arial"/>
          <w:b w:val="0"/>
          <w:sz w:val="22"/>
          <w:szCs w:val="21"/>
        </w:rPr>
      </w:pPr>
    </w:p>
    <w:p w:rsidR="00743BB2" w:rsidRDefault="00743BB2" w:rsidP="00B168B1">
      <w:pPr>
        <w:jc w:val="both"/>
      </w:pPr>
      <w:r>
        <w:lastRenderedPageBreak/>
        <w:t xml:space="preserve">We want to develop a confidence interval which will be used to estimate the </w:t>
      </w:r>
      <w:r w:rsidR="00124FDC">
        <w:t>population mean</w:t>
      </w:r>
      <w:r>
        <w:t>.  What will the formula for this interval be?</w:t>
      </w:r>
    </w:p>
    <w:p w:rsidR="00743BB2" w:rsidRDefault="00743BB2" w:rsidP="00743BB2">
      <w:pPr>
        <w:jc w:val="both"/>
      </w:pPr>
    </w:p>
    <w:p w:rsidR="00B168B1" w:rsidRDefault="00B168B1" w:rsidP="00743BB2">
      <w:pPr>
        <w:jc w:val="both"/>
      </w:pPr>
    </w:p>
    <w:p w:rsidR="00B168B1" w:rsidRDefault="00B168B1" w:rsidP="00743BB2">
      <w:pPr>
        <w:jc w:val="both"/>
      </w:pPr>
    </w:p>
    <w:p w:rsidR="00743BB2" w:rsidRDefault="00743BB2" w:rsidP="00743BB2">
      <w:pPr>
        <w:jc w:val="both"/>
      </w:pPr>
    </w:p>
    <w:p w:rsidR="00780480" w:rsidRPr="00FE1F82" w:rsidRDefault="000F7DA8" w:rsidP="00780480">
      <w:pPr>
        <w:pStyle w:val="BodyTextIndent3"/>
        <w:ind w:left="0"/>
        <w:jc w:val="both"/>
        <w:rPr>
          <w:rFonts w:asciiTheme="minorHAnsi" w:hAnsiTheme="minorHAnsi" w:cs="Arial"/>
          <w:b w:val="0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t xml:space="preserve">Back to the example: </w:t>
      </w:r>
      <w:r w:rsidRPr="000F7DA8">
        <w:rPr>
          <w:rFonts w:asciiTheme="minorHAnsi" w:hAnsiTheme="minorHAnsi" w:cs="Arial"/>
          <w:b w:val="0"/>
          <w:sz w:val="22"/>
          <w:szCs w:val="21"/>
        </w:rPr>
        <w:t xml:space="preserve">Estimate the mean </w:t>
      </w:r>
      <w:r w:rsidR="00C70CBC">
        <w:rPr>
          <w:rFonts w:asciiTheme="minorHAnsi" w:hAnsiTheme="minorHAnsi" w:cs="Arial"/>
          <w:b w:val="0"/>
          <w:sz w:val="22"/>
          <w:szCs w:val="21"/>
        </w:rPr>
        <w:t>home game attendance for the Cincinnati Reds</w:t>
      </w:r>
      <w:r w:rsidRPr="000F7DA8">
        <w:rPr>
          <w:rFonts w:asciiTheme="minorHAnsi" w:hAnsiTheme="minorHAnsi" w:cs="Arial"/>
          <w:b w:val="0"/>
          <w:sz w:val="22"/>
          <w:szCs w:val="21"/>
        </w:rPr>
        <w:t xml:space="preserve"> with 95% confidence.  Assume the appropriate critical point is 2.023</w:t>
      </w:r>
      <w:r w:rsidR="00780480" w:rsidRPr="00FE1F82">
        <w:rPr>
          <w:rFonts w:asciiTheme="minorHAnsi" w:hAnsiTheme="minorHAnsi" w:cs="Arial"/>
          <w:b w:val="0"/>
          <w:sz w:val="22"/>
          <w:szCs w:val="21"/>
        </w:rPr>
        <w:t xml:space="preserve">.  </w:t>
      </w:r>
    </w:p>
    <w:p w:rsidR="00780480" w:rsidRPr="00FE1F82" w:rsidRDefault="00780480" w:rsidP="00780480">
      <w:pPr>
        <w:pStyle w:val="BodyTextIndent3"/>
        <w:tabs>
          <w:tab w:val="left" w:pos="200"/>
        </w:tabs>
        <w:ind w:left="0"/>
        <w:jc w:val="both"/>
        <w:rPr>
          <w:rFonts w:asciiTheme="minorHAnsi" w:hAnsiTheme="minorHAnsi" w:cs="Arial"/>
          <w:b w:val="0"/>
          <w:sz w:val="22"/>
          <w:szCs w:val="21"/>
        </w:rPr>
      </w:pPr>
    </w:p>
    <w:p w:rsidR="00780480" w:rsidRPr="00FE1F82" w:rsidRDefault="00780480" w:rsidP="00780480">
      <w:pPr>
        <w:pStyle w:val="BodyTextIndent3"/>
        <w:tabs>
          <w:tab w:val="left" w:pos="200"/>
        </w:tabs>
        <w:ind w:left="0"/>
        <w:jc w:val="both"/>
        <w:rPr>
          <w:rFonts w:asciiTheme="minorHAnsi" w:hAnsiTheme="minorHAnsi" w:cs="Arial"/>
          <w:b w:val="0"/>
          <w:sz w:val="22"/>
          <w:szCs w:val="21"/>
        </w:rPr>
      </w:pPr>
    </w:p>
    <w:p w:rsidR="00780480" w:rsidRPr="00FE1F82" w:rsidRDefault="00780480" w:rsidP="00780480">
      <w:pPr>
        <w:pStyle w:val="BodyTextIndent3"/>
        <w:tabs>
          <w:tab w:val="left" w:pos="200"/>
        </w:tabs>
        <w:ind w:left="0"/>
        <w:jc w:val="both"/>
        <w:rPr>
          <w:rFonts w:asciiTheme="minorHAnsi" w:hAnsiTheme="minorHAnsi" w:cs="Arial"/>
          <w:b w:val="0"/>
          <w:sz w:val="22"/>
          <w:szCs w:val="21"/>
        </w:rPr>
      </w:pPr>
    </w:p>
    <w:p w:rsidR="00780480" w:rsidRPr="00FE1F82" w:rsidRDefault="00780480" w:rsidP="00780480">
      <w:pPr>
        <w:pStyle w:val="BodyTextIndent3"/>
        <w:tabs>
          <w:tab w:val="left" w:pos="200"/>
        </w:tabs>
        <w:ind w:left="0"/>
        <w:jc w:val="both"/>
        <w:rPr>
          <w:rFonts w:asciiTheme="minorHAnsi" w:hAnsiTheme="minorHAnsi" w:cs="Arial"/>
          <w:b w:val="0"/>
          <w:sz w:val="22"/>
          <w:szCs w:val="21"/>
        </w:rPr>
      </w:pPr>
    </w:p>
    <w:p w:rsidR="00780480" w:rsidRPr="00FE1F82" w:rsidRDefault="00780480" w:rsidP="00780480">
      <w:pPr>
        <w:pStyle w:val="BodyTextIndent3"/>
        <w:tabs>
          <w:tab w:val="left" w:pos="200"/>
        </w:tabs>
        <w:ind w:left="0"/>
        <w:jc w:val="both"/>
        <w:rPr>
          <w:rFonts w:asciiTheme="minorHAnsi" w:hAnsiTheme="minorHAnsi" w:cs="Arial"/>
          <w:b w:val="0"/>
          <w:sz w:val="22"/>
          <w:szCs w:val="21"/>
        </w:rPr>
      </w:pPr>
    </w:p>
    <w:p w:rsidR="00780480" w:rsidRPr="00FE1F82" w:rsidRDefault="00780480" w:rsidP="00780480">
      <w:pPr>
        <w:pStyle w:val="BodyTextIndent3"/>
        <w:tabs>
          <w:tab w:val="left" w:pos="200"/>
        </w:tabs>
        <w:ind w:left="0"/>
        <w:jc w:val="both"/>
        <w:rPr>
          <w:rFonts w:asciiTheme="minorHAnsi" w:hAnsiTheme="minorHAnsi" w:cs="Arial"/>
          <w:b w:val="0"/>
          <w:sz w:val="22"/>
          <w:szCs w:val="21"/>
        </w:rPr>
      </w:pPr>
    </w:p>
    <w:p w:rsidR="00780480" w:rsidRDefault="00780480"/>
    <w:p w:rsidR="000F7DA8" w:rsidRDefault="000F7DA8"/>
    <w:p w:rsidR="000F7DA8" w:rsidRDefault="000F7DA8"/>
    <w:p w:rsidR="000F7DA8" w:rsidRDefault="000F7DA8"/>
    <w:p w:rsidR="007E3F9A" w:rsidRDefault="007E3F9A"/>
    <w:p w:rsidR="007E3F9A" w:rsidRDefault="007E3F9A"/>
    <w:p w:rsidR="00780480" w:rsidRDefault="00780480"/>
    <w:p w:rsidR="00780480" w:rsidRDefault="00780480"/>
    <w:p w:rsidR="00780480" w:rsidRDefault="00780480" w:rsidP="00780480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EF1115" wp14:editId="5D6F1F81">
                <wp:simplePos x="0" y="0"/>
                <wp:positionH relativeFrom="margin">
                  <wp:align>center</wp:align>
                </wp:positionH>
                <wp:positionV relativeFrom="paragraph">
                  <wp:posOffset>277495</wp:posOffset>
                </wp:positionV>
                <wp:extent cx="731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BE4AC" id="Straight Connector 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85pt" to="8in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" strokecolor="black [3040]">
                <w10:wrap anchorx="margin"/>
              </v:line>
            </w:pict>
          </mc:Fallback>
        </mc:AlternateContent>
      </w:r>
    </w:p>
    <w:p w:rsidR="00054BED" w:rsidRDefault="000F7DA8">
      <w:r>
        <w:t xml:space="preserve">Explain why the two intervals we have found differ.  </w:t>
      </w:r>
    </w:p>
    <w:p w:rsidR="00D3183F" w:rsidRDefault="00D3183F"/>
    <w:p w:rsidR="007E3F9A" w:rsidRDefault="007E3F9A">
      <w:pPr>
        <w:rPr>
          <w:b/>
        </w:rPr>
      </w:pPr>
      <w:r>
        <w:rPr>
          <w:b/>
        </w:rPr>
        <w:br w:type="page"/>
      </w:r>
    </w:p>
    <w:p w:rsidR="00D3183F" w:rsidRPr="00D3183F" w:rsidRDefault="00D3183F" w:rsidP="00B77C78">
      <w:pPr>
        <w:jc w:val="both"/>
      </w:pPr>
      <w:r w:rsidRPr="00D3183F">
        <w:rPr>
          <w:b/>
        </w:rPr>
        <w:lastRenderedPageBreak/>
        <w:t>Example</w:t>
      </w:r>
      <w:r w:rsidRPr="00D3183F">
        <w:t>:  Hoping to lure more shoppers downtown, a city builds a new parking garage in the central business district.  The city plans to pay for the structure using parking fees.  During a two-month period (4</w:t>
      </w:r>
      <w:r w:rsidR="00B77C78">
        <w:t>1</w:t>
      </w:r>
      <w:r w:rsidRPr="00D3183F">
        <w:t xml:space="preserve"> weekdays), daily fees collected averaged $126.50 with a standard deviation of $15.278.  </w:t>
      </w:r>
    </w:p>
    <w:p w:rsidR="00D3183F" w:rsidRPr="00D3183F" w:rsidRDefault="00D3183F" w:rsidP="00B77C78">
      <w:pPr>
        <w:numPr>
          <w:ilvl w:val="0"/>
          <w:numId w:val="27"/>
        </w:numPr>
        <w:jc w:val="both"/>
      </w:pPr>
      <w:r w:rsidRPr="00D3183F">
        <w:t xml:space="preserve">Estimate the mean amount of money collected from daily parking fees with 90% confidence.  </w:t>
      </w:r>
    </w:p>
    <w:p w:rsidR="00D3183F" w:rsidRPr="00D3183F" w:rsidRDefault="00B77C78" w:rsidP="00B77C78">
      <w:pPr>
        <w:jc w:val="right"/>
      </w:pPr>
      <w:r>
        <w:rPr>
          <w:noProof/>
        </w:rPr>
        <w:drawing>
          <wp:inline distT="0" distB="0" distL="0" distR="0" wp14:anchorId="0B187FA4" wp14:editId="45E58002">
            <wp:extent cx="4921778" cy="1080056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085" cy="108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3F" w:rsidRDefault="00D3183F" w:rsidP="00B77C78">
      <w:pPr>
        <w:jc w:val="both"/>
      </w:pPr>
    </w:p>
    <w:p w:rsidR="00B77C78" w:rsidRDefault="00B77C78" w:rsidP="00B77C78">
      <w:pPr>
        <w:jc w:val="both"/>
      </w:pPr>
    </w:p>
    <w:p w:rsidR="00B77C78" w:rsidRDefault="00B77C78" w:rsidP="00B77C78">
      <w:pPr>
        <w:jc w:val="both"/>
      </w:pPr>
    </w:p>
    <w:p w:rsidR="00B77C78" w:rsidRDefault="00B77C78" w:rsidP="00B77C78">
      <w:pPr>
        <w:jc w:val="both"/>
      </w:pPr>
    </w:p>
    <w:p w:rsidR="00B77C78" w:rsidRDefault="00B77C78" w:rsidP="00B77C78">
      <w:pPr>
        <w:jc w:val="both"/>
      </w:pPr>
    </w:p>
    <w:p w:rsidR="00B77C78" w:rsidRDefault="00B77C78" w:rsidP="00B77C78">
      <w:pPr>
        <w:jc w:val="both"/>
      </w:pPr>
    </w:p>
    <w:p w:rsidR="00B77C78" w:rsidRDefault="00B77C78" w:rsidP="00B77C78">
      <w:pPr>
        <w:jc w:val="both"/>
      </w:pPr>
    </w:p>
    <w:p w:rsidR="00B77C78" w:rsidRPr="00D3183F" w:rsidRDefault="00B77C78" w:rsidP="00B77C78">
      <w:pPr>
        <w:jc w:val="both"/>
      </w:pPr>
    </w:p>
    <w:p w:rsidR="00D3183F" w:rsidRPr="00D3183F" w:rsidRDefault="00D3183F" w:rsidP="00B77C78">
      <w:pPr>
        <w:jc w:val="both"/>
      </w:pPr>
    </w:p>
    <w:p w:rsidR="00D3183F" w:rsidRPr="00D3183F" w:rsidRDefault="00D3183F" w:rsidP="00B77C78">
      <w:pPr>
        <w:numPr>
          <w:ilvl w:val="0"/>
          <w:numId w:val="27"/>
        </w:numPr>
        <w:jc w:val="both"/>
      </w:pPr>
      <w:r w:rsidRPr="00D3183F">
        <w:t xml:space="preserve">The consultant who advised the city on this project predicted that parking revenues would average $130 per day.  Based on your interval, do you think the consultant was correct?  Explain. </w:t>
      </w:r>
    </w:p>
    <w:p w:rsidR="00D3183F" w:rsidRPr="00D3183F" w:rsidRDefault="00D3183F" w:rsidP="00B77C78">
      <w:pPr>
        <w:jc w:val="both"/>
      </w:pPr>
    </w:p>
    <w:p w:rsidR="00D3183F" w:rsidRPr="00D3183F" w:rsidRDefault="00D3183F" w:rsidP="00B77C78">
      <w:pPr>
        <w:jc w:val="both"/>
      </w:pPr>
    </w:p>
    <w:p w:rsidR="00D3183F" w:rsidRDefault="00D3183F" w:rsidP="00B77C78">
      <w:pPr>
        <w:jc w:val="both"/>
      </w:pPr>
    </w:p>
    <w:p w:rsidR="00B77C78" w:rsidRDefault="00B77C78" w:rsidP="00B77C78">
      <w:pPr>
        <w:jc w:val="both"/>
      </w:pPr>
    </w:p>
    <w:p w:rsidR="00B77C78" w:rsidRPr="00D3183F" w:rsidRDefault="00B77C78" w:rsidP="00B77C78">
      <w:pPr>
        <w:jc w:val="both"/>
      </w:pPr>
    </w:p>
    <w:p w:rsidR="00D3183F" w:rsidRPr="00D3183F" w:rsidRDefault="00D3183F" w:rsidP="00B77C78">
      <w:pPr>
        <w:numPr>
          <w:ilvl w:val="0"/>
          <w:numId w:val="27"/>
        </w:numPr>
        <w:jc w:val="both"/>
      </w:pPr>
      <w:r w:rsidRPr="00D3183F">
        <w:t xml:space="preserve">Suppose that for budget planning purposes, the city needs a better estimate of the mean daily income from parking fees.  How can they get a better estimate?  </w:t>
      </w:r>
    </w:p>
    <w:p w:rsidR="00D3183F" w:rsidRPr="00D3183F" w:rsidRDefault="00D3183F" w:rsidP="00D3183F"/>
    <w:p w:rsidR="00D3183F" w:rsidRPr="00D3183F" w:rsidRDefault="00D3183F" w:rsidP="00D3183F"/>
    <w:p w:rsidR="00D3183F" w:rsidRPr="00D3183F" w:rsidRDefault="00D3183F" w:rsidP="00D3183F"/>
    <w:p w:rsidR="00054BED" w:rsidRDefault="00054BED"/>
    <w:p w:rsidR="00054BED" w:rsidRDefault="000B231E" w:rsidP="000B231E">
      <w:pPr>
        <w:jc w:val="both"/>
      </w:pPr>
      <w:r>
        <w:rPr>
          <w:b/>
        </w:rPr>
        <w:lastRenderedPageBreak/>
        <w:t xml:space="preserve">Example:  </w:t>
      </w:r>
      <w:r>
        <w:t xml:space="preserve">Prior to an advertising campaign, quality control experts working for Chips Ahoy needed to estimate the average number of chocolate chips in 18oz packages of cookies.  To do this, a random sample of 16 bags of cookies were taken from the production line, and the quality control engineer counted the number of chocolate chips in the cookies in each bag.  </w:t>
      </w:r>
    </w:p>
    <w:p w:rsidR="000B231E" w:rsidRDefault="000B231E" w:rsidP="000B231E">
      <w:pPr>
        <w:pStyle w:val="ListParagraph"/>
        <w:numPr>
          <w:ilvl w:val="0"/>
          <w:numId w:val="28"/>
        </w:numPr>
        <w:jc w:val="both"/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106CA6DE" wp14:editId="334A59D5">
            <wp:simplePos x="0" y="0"/>
            <wp:positionH relativeFrom="column">
              <wp:posOffset>4537075</wp:posOffset>
            </wp:positionH>
            <wp:positionV relativeFrom="paragraph">
              <wp:posOffset>264795</wp:posOffset>
            </wp:positionV>
            <wp:extent cx="2324100" cy="23939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Determine if the required assumptions are satisfied in order to estimate the mean number of chocolate chips in bags of Chips Ahoy cookies. </w:t>
      </w:r>
    </w:p>
    <w:p w:rsidR="000B231E" w:rsidRDefault="000B231E" w:rsidP="000B231E">
      <w:pPr>
        <w:jc w:val="both"/>
      </w:pPr>
    </w:p>
    <w:p w:rsidR="000B231E" w:rsidRDefault="000B231E" w:rsidP="000B231E">
      <w:pPr>
        <w:jc w:val="both"/>
      </w:pPr>
    </w:p>
    <w:p w:rsidR="000B231E" w:rsidRDefault="000B231E" w:rsidP="000B231E">
      <w:pPr>
        <w:jc w:val="both"/>
      </w:pPr>
    </w:p>
    <w:p w:rsidR="000B231E" w:rsidRDefault="000B231E" w:rsidP="000B231E">
      <w:pPr>
        <w:jc w:val="both"/>
      </w:pPr>
    </w:p>
    <w:p w:rsidR="000B231E" w:rsidRDefault="000B231E" w:rsidP="000B231E">
      <w:pPr>
        <w:jc w:val="both"/>
      </w:pPr>
    </w:p>
    <w:p w:rsidR="000B231E" w:rsidRDefault="000B231E" w:rsidP="000B231E">
      <w:pPr>
        <w:jc w:val="both"/>
      </w:pPr>
    </w:p>
    <w:p w:rsidR="000B231E" w:rsidRDefault="000B231E" w:rsidP="000B231E">
      <w:pPr>
        <w:jc w:val="both"/>
      </w:pPr>
    </w:p>
    <w:p w:rsidR="00104ADA" w:rsidRDefault="00F970B6" w:rsidP="000B231E">
      <w:pPr>
        <w:pStyle w:val="ListParagraph"/>
        <w:numPr>
          <w:ilvl w:val="0"/>
          <w:numId w:val="28"/>
        </w:numPr>
        <w:jc w:val="both"/>
      </w:pPr>
      <w:r>
        <w:t xml:space="preserve">The sample of 16 bags had an average of 1238.1875 chocolate chips with a standard deviation of 94.282 chips.  Estimate the mean number of chocolate chips in 18oz packages of Chips Ahoy cookies with 95% confidence.  If the estimate should not be calculated, explain why.  </w:t>
      </w:r>
    </w:p>
    <w:p w:rsidR="000B231E" w:rsidRDefault="00104ADA" w:rsidP="00104ADA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650949" wp14:editId="2D22053F">
                <wp:simplePos x="0" y="0"/>
                <wp:positionH relativeFrom="column">
                  <wp:posOffset>5286375</wp:posOffset>
                </wp:positionH>
                <wp:positionV relativeFrom="paragraph">
                  <wp:posOffset>329565</wp:posOffset>
                </wp:positionV>
                <wp:extent cx="1571625" cy="12382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ADA" w:rsidRPr="00104ADA" w:rsidRDefault="00104ADA" w:rsidP="00104A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Possible Intervals</w:t>
                            </w:r>
                          </w:p>
                          <w:p w:rsidR="00104ADA" w:rsidRDefault="00104ADA" w:rsidP="00104ADA">
                            <w:pPr>
                              <w:jc w:val="center"/>
                            </w:pPr>
                            <w:r>
                              <w:t>(1187.9481, 1288.4269)</w:t>
                            </w:r>
                          </w:p>
                          <w:p w:rsidR="00104ADA" w:rsidRDefault="00104ADA" w:rsidP="00104ADA">
                            <w:pPr>
                              <w:jc w:val="center"/>
                            </w:pPr>
                            <w:r>
                              <w:t>(1196.8672, 1279.5078)</w:t>
                            </w:r>
                          </w:p>
                          <w:p w:rsidR="00104ADA" w:rsidRDefault="00104ADA" w:rsidP="00104ADA">
                            <w:pPr>
                              <w:jc w:val="center"/>
                            </w:pPr>
                            <w:r>
                              <w:t>(1168.7320, 1307.6430)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0949" id="Text Box 22" o:spid="_x0000_s1027" type="#_x0000_t202" style="position:absolute;left:0;text-align:left;margin-left:416.25pt;margin-top:25.95pt;width:123.75pt;height:9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" fillcolor="white [3201]" strokeweight=".5pt">
                <v:textbox>
                  <w:txbxContent>
                    <w:p w:rsidR="00104ADA" w:rsidRPr="00104ADA" w:rsidRDefault="00104ADA" w:rsidP="00104A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Possible Intervals</w:t>
                      </w:r>
                    </w:p>
                    <w:p w:rsidR="00104ADA" w:rsidRDefault="00104ADA" w:rsidP="00104ADA">
                      <w:pPr>
                        <w:jc w:val="center"/>
                      </w:pPr>
                      <w:r>
                        <w:t>(1187.9481, 1288.4269)</w:t>
                      </w:r>
                    </w:p>
                    <w:p w:rsidR="00104ADA" w:rsidRDefault="00104ADA" w:rsidP="00104ADA">
                      <w:pPr>
                        <w:jc w:val="center"/>
                      </w:pPr>
                      <w:r>
                        <w:t>(1196.8672, 1279.5078)</w:t>
                      </w:r>
                    </w:p>
                    <w:p w:rsidR="00104ADA" w:rsidRDefault="00104ADA" w:rsidP="00104ADA">
                      <w:pPr>
                        <w:jc w:val="center"/>
                      </w:pPr>
                      <w:r>
                        <w:t>(1168.7320, 1307.6430)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Note:  One of the intervals given below is a 90% confidence interval, one corresponds to 95% confidence, and the final corresponds to 99% confidence.  </w:t>
      </w:r>
    </w:p>
    <w:p w:rsidR="00104ADA" w:rsidRDefault="00104ADA" w:rsidP="00104ADA">
      <w:pPr>
        <w:jc w:val="both"/>
      </w:pPr>
    </w:p>
    <w:p w:rsidR="00104ADA" w:rsidRDefault="00104ADA" w:rsidP="00104ADA">
      <w:pPr>
        <w:jc w:val="both"/>
      </w:pPr>
    </w:p>
    <w:p w:rsidR="00104ADA" w:rsidRDefault="00104ADA" w:rsidP="00104ADA">
      <w:pPr>
        <w:jc w:val="both"/>
      </w:pPr>
    </w:p>
    <w:p w:rsidR="00104ADA" w:rsidRDefault="00104ADA" w:rsidP="00104ADA">
      <w:pPr>
        <w:jc w:val="both"/>
      </w:pPr>
    </w:p>
    <w:p w:rsidR="00104ADA" w:rsidRDefault="00104ADA" w:rsidP="00104ADA">
      <w:pPr>
        <w:jc w:val="both"/>
      </w:pPr>
    </w:p>
    <w:p w:rsidR="00104ADA" w:rsidRDefault="00104ADA" w:rsidP="00104ADA">
      <w:pPr>
        <w:jc w:val="both"/>
      </w:pPr>
    </w:p>
    <w:p w:rsidR="00104ADA" w:rsidRDefault="00104ADA" w:rsidP="00104ADA">
      <w:pPr>
        <w:jc w:val="both"/>
      </w:pPr>
    </w:p>
    <w:p w:rsidR="00104ADA" w:rsidRDefault="00104ADA" w:rsidP="00104ADA">
      <w:pPr>
        <w:jc w:val="both"/>
      </w:pPr>
    </w:p>
    <w:p w:rsidR="00104ADA" w:rsidRDefault="00104ADA" w:rsidP="00104ADA">
      <w:pPr>
        <w:pStyle w:val="ListParagraph"/>
        <w:numPr>
          <w:ilvl w:val="0"/>
          <w:numId w:val="28"/>
        </w:numPr>
        <w:jc w:val="both"/>
      </w:pPr>
      <w:r>
        <w:t xml:space="preserve">In the 90s, Chips Ahoy aired a commercial claiming “1000 chips in every bag.”  Comment on the validity of this commercial claim.  </w:t>
      </w:r>
    </w:p>
    <w:p w:rsidR="00437FF1" w:rsidRDefault="00437FF1" w:rsidP="00703264">
      <w:pPr>
        <w:rPr>
          <w:b/>
        </w:rPr>
      </w:pPr>
    </w:p>
    <w:p w:rsidR="001D6FA1" w:rsidRDefault="001D6FA1" w:rsidP="001D6FA1">
      <w:pPr>
        <w:tabs>
          <w:tab w:val="left" w:pos="400"/>
          <w:tab w:val="left" w:pos="2100"/>
        </w:tabs>
        <w:jc w:val="both"/>
      </w:pPr>
    </w:p>
    <w:sectPr w:rsidR="001D6FA1" w:rsidSect="00CD7D67">
      <w:headerReference w:type="default" r:id="rId12"/>
      <w:footerReference w:type="default" r:id="rId13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9C" w:rsidRDefault="00D21F9C" w:rsidP="000D6A64">
      <w:pPr>
        <w:spacing w:after="0" w:line="240" w:lineRule="auto"/>
      </w:pPr>
      <w:r>
        <w:separator/>
      </w:r>
    </w:p>
  </w:endnote>
  <w:endnote w:type="continuationSeparator" w:id="0">
    <w:p w:rsidR="00D21F9C" w:rsidRDefault="00D21F9C" w:rsidP="000D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9C" w:rsidRDefault="00437FF1" w:rsidP="000D6A64">
    <w:pPr>
      <w:pStyle w:val="Footer"/>
      <w:tabs>
        <w:tab w:val="clear" w:pos="4680"/>
        <w:tab w:val="clear" w:pos="9360"/>
        <w:tab w:val="center" w:pos="5220"/>
        <w:tab w:val="right" w:pos="10800"/>
      </w:tabs>
      <w:ind w:right="-5580"/>
    </w:pPr>
    <w:r>
      <w:t>STA 205 Notes</w:t>
    </w:r>
    <w:r>
      <w:tab/>
      <w:t>Buckley</w:t>
    </w:r>
    <w:r>
      <w:tab/>
    </w:r>
    <w:r w:rsidR="00B168B1">
      <w:t>Fall</w:t>
    </w:r>
    <w:r w:rsidR="00703264">
      <w:t xml:space="preserve"> 2016</w:t>
    </w:r>
    <w:r w:rsidR="00D21F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9C" w:rsidRDefault="00D21F9C" w:rsidP="000D6A64">
      <w:pPr>
        <w:spacing w:after="0" w:line="240" w:lineRule="auto"/>
      </w:pPr>
      <w:r>
        <w:separator/>
      </w:r>
    </w:p>
  </w:footnote>
  <w:footnote w:type="continuationSeparator" w:id="0">
    <w:p w:rsidR="00D21F9C" w:rsidRDefault="00D21F9C" w:rsidP="000D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9C" w:rsidRDefault="00D21F9C" w:rsidP="00890FA4">
    <w:pPr>
      <w:pStyle w:val="Header"/>
      <w:tabs>
        <w:tab w:val="clear" w:pos="9360"/>
        <w:tab w:val="right" w:pos="10800"/>
      </w:tabs>
    </w:pPr>
    <w:r>
      <w:tab/>
    </w: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E0AC3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511"/>
    <w:multiLevelType w:val="hybridMultilevel"/>
    <w:tmpl w:val="4AA4F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8386D"/>
    <w:multiLevelType w:val="hybridMultilevel"/>
    <w:tmpl w:val="648A6304"/>
    <w:lvl w:ilvl="0" w:tplc="AF443674">
      <w:numFmt w:val="bullet"/>
      <w:lvlText w:val="—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8A2"/>
    <w:multiLevelType w:val="hybridMultilevel"/>
    <w:tmpl w:val="8012D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8E4"/>
    <w:multiLevelType w:val="hybridMultilevel"/>
    <w:tmpl w:val="E1484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8687F"/>
    <w:multiLevelType w:val="hybridMultilevel"/>
    <w:tmpl w:val="295CFC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EE1"/>
    <w:multiLevelType w:val="hybridMultilevel"/>
    <w:tmpl w:val="5EB26754"/>
    <w:lvl w:ilvl="0" w:tplc="AF443674">
      <w:numFmt w:val="bullet"/>
      <w:lvlText w:val="—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45850"/>
    <w:multiLevelType w:val="hybridMultilevel"/>
    <w:tmpl w:val="19E60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165A3"/>
    <w:multiLevelType w:val="hybridMultilevel"/>
    <w:tmpl w:val="FA40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05218"/>
    <w:multiLevelType w:val="hybridMultilevel"/>
    <w:tmpl w:val="CEE47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A1A23"/>
    <w:multiLevelType w:val="hybridMultilevel"/>
    <w:tmpl w:val="AA96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62B27"/>
    <w:multiLevelType w:val="hybridMultilevel"/>
    <w:tmpl w:val="438A851A"/>
    <w:lvl w:ilvl="0" w:tplc="525879E8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3B87"/>
    <w:multiLevelType w:val="hybridMultilevel"/>
    <w:tmpl w:val="FC722A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2F27"/>
    <w:multiLevelType w:val="hybridMultilevel"/>
    <w:tmpl w:val="4F40BA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7BC6613"/>
    <w:multiLevelType w:val="hybridMultilevel"/>
    <w:tmpl w:val="697C3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82AB3"/>
    <w:multiLevelType w:val="hybridMultilevel"/>
    <w:tmpl w:val="4F40BA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495CCF"/>
    <w:multiLevelType w:val="hybridMultilevel"/>
    <w:tmpl w:val="51300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D6512"/>
    <w:multiLevelType w:val="hybridMultilevel"/>
    <w:tmpl w:val="7B328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C39AC"/>
    <w:multiLevelType w:val="hybridMultilevel"/>
    <w:tmpl w:val="47E23878"/>
    <w:lvl w:ilvl="0" w:tplc="A380F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5167B9"/>
    <w:multiLevelType w:val="hybridMultilevel"/>
    <w:tmpl w:val="697C3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A3F65"/>
    <w:multiLevelType w:val="hybridMultilevel"/>
    <w:tmpl w:val="70A61CC4"/>
    <w:lvl w:ilvl="0" w:tplc="8A682F86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92994"/>
    <w:multiLevelType w:val="hybridMultilevel"/>
    <w:tmpl w:val="B6FA44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F466C2"/>
    <w:multiLevelType w:val="hybridMultilevel"/>
    <w:tmpl w:val="54F0FC3C"/>
    <w:lvl w:ilvl="0" w:tplc="AF443674">
      <w:numFmt w:val="bullet"/>
      <w:lvlText w:val="—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93EF6"/>
    <w:multiLevelType w:val="hybridMultilevel"/>
    <w:tmpl w:val="83D02304"/>
    <w:lvl w:ilvl="0" w:tplc="AF443674">
      <w:numFmt w:val="bullet"/>
      <w:lvlText w:val="—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306CC"/>
    <w:multiLevelType w:val="hybridMultilevel"/>
    <w:tmpl w:val="438A851A"/>
    <w:lvl w:ilvl="0" w:tplc="525879E8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75F5E"/>
    <w:multiLevelType w:val="hybridMultilevel"/>
    <w:tmpl w:val="DB502A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70E56"/>
    <w:multiLevelType w:val="hybridMultilevel"/>
    <w:tmpl w:val="FFD2BDAE"/>
    <w:lvl w:ilvl="0" w:tplc="CE6A4322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06E1C"/>
    <w:multiLevelType w:val="hybridMultilevel"/>
    <w:tmpl w:val="026EB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4367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62970"/>
    <w:multiLevelType w:val="hybridMultilevel"/>
    <w:tmpl w:val="DD3839EC"/>
    <w:lvl w:ilvl="0" w:tplc="A05A21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B321C6"/>
    <w:multiLevelType w:val="hybridMultilevel"/>
    <w:tmpl w:val="FF9EEBFE"/>
    <w:lvl w:ilvl="0" w:tplc="EFDC871E">
      <w:start w:val="1"/>
      <w:numFmt w:val="lowerLetter"/>
      <w:lvlText w:val="%1."/>
      <w:lvlJc w:val="left"/>
      <w:pPr>
        <w:ind w:left="705" w:hanging="405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79446BCF"/>
    <w:multiLevelType w:val="hybridMultilevel"/>
    <w:tmpl w:val="02027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936E6"/>
    <w:multiLevelType w:val="hybridMultilevel"/>
    <w:tmpl w:val="95DC95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412C83"/>
    <w:multiLevelType w:val="hybridMultilevel"/>
    <w:tmpl w:val="73E21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704A9"/>
    <w:multiLevelType w:val="hybridMultilevel"/>
    <w:tmpl w:val="438A851A"/>
    <w:lvl w:ilvl="0" w:tplc="525879E8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A3830"/>
    <w:multiLevelType w:val="hybridMultilevel"/>
    <w:tmpl w:val="B0B0C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0E0C3F"/>
    <w:multiLevelType w:val="hybridMultilevel"/>
    <w:tmpl w:val="F9721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32"/>
  </w:num>
  <w:num w:numId="5">
    <w:abstractNumId w:val="26"/>
  </w:num>
  <w:num w:numId="6">
    <w:abstractNumId w:val="0"/>
  </w:num>
  <w:num w:numId="7">
    <w:abstractNumId w:val="11"/>
  </w:num>
  <w:num w:numId="8">
    <w:abstractNumId w:val="23"/>
  </w:num>
  <w:num w:numId="9">
    <w:abstractNumId w:val="10"/>
  </w:num>
  <w:num w:numId="10">
    <w:abstractNumId w:val="9"/>
  </w:num>
  <w:num w:numId="11">
    <w:abstractNumId w:val="6"/>
  </w:num>
  <w:num w:numId="12">
    <w:abstractNumId w:val="33"/>
  </w:num>
  <w:num w:numId="13">
    <w:abstractNumId w:val="17"/>
  </w:num>
  <w:num w:numId="14">
    <w:abstractNumId w:val="12"/>
  </w:num>
  <w:num w:numId="15">
    <w:abstractNumId w:val="14"/>
  </w:num>
  <w:num w:numId="16">
    <w:abstractNumId w:val="4"/>
  </w:num>
  <w:num w:numId="17">
    <w:abstractNumId w:val="24"/>
  </w:num>
  <w:num w:numId="18">
    <w:abstractNumId w:val="2"/>
  </w:num>
  <w:num w:numId="19">
    <w:abstractNumId w:val="1"/>
  </w:num>
  <w:num w:numId="20">
    <w:abstractNumId w:val="18"/>
  </w:num>
  <w:num w:numId="21">
    <w:abstractNumId w:val="13"/>
  </w:num>
  <w:num w:numId="22">
    <w:abstractNumId w:val="20"/>
  </w:num>
  <w:num w:numId="23">
    <w:abstractNumId w:val="5"/>
  </w:num>
  <w:num w:numId="24">
    <w:abstractNumId w:val="30"/>
  </w:num>
  <w:num w:numId="25">
    <w:abstractNumId w:val="27"/>
  </w:num>
  <w:num w:numId="26">
    <w:abstractNumId w:val="29"/>
  </w:num>
  <w:num w:numId="27">
    <w:abstractNumId w:val="22"/>
  </w:num>
  <w:num w:numId="28">
    <w:abstractNumId w:val="21"/>
  </w:num>
  <w:num w:numId="29">
    <w:abstractNumId w:val="28"/>
  </w:num>
  <w:num w:numId="30">
    <w:abstractNumId w:val="25"/>
  </w:num>
  <w:num w:numId="31">
    <w:abstractNumId w:val="8"/>
  </w:num>
  <w:num w:numId="32">
    <w:abstractNumId w:val="19"/>
  </w:num>
  <w:num w:numId="33">
    <w:abstractNumId w:val="15"/>
  </w:num>
  <w:num w:numId="34">
    <w:abstractNumId w:val="3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E1"/>
    <w:rsid w:val="00002EF4"/>
    <w:rsid w:val="00054BED"/>
    <w:rsid w:val="000923BD"/>
    <w:rsid w:val="000B231E"/>
    <w:rsid w:val="000D6A64"/>
    <w:rsid w:val="000F7DA8"/>
    <w:rsid w:val="00104ADA"/>
    <w:rsid w:val="00124FDC"/>
    <w:rsid w:val="001400A7"/>
    <w:rsid w:val="00157823"/>
    <w:rsid w:val="00194F8C"/>
    <w:rsid w:val="00196E4A"/>
    <w:rsid w:val="001B7027"/>
    <w:rsid w:val="001D6FA1"/>
    <w:rsid w:val="001F3AA3"/>
    <w:rsid w:val="00200578"/>
    <w:rsid w:val="00203E66"/>
    <w:rsid w:val="00215BE7"/>
    <w:rsid w:val="00265768"/>
    <w:rsid w:val="00296C98"/>
    <w:rsid w:val="002C25E1"/>
    <w:rsid w:val="002C32B3"/>
    <w:rsid w:val="002D5C6D"/>
    <w:rsid w:val="00390D95"/>
    <w:rsid w:val="004019D6"/>
    <w:rsid w:val="00437FF1"/>
    <w:rsid w:val="004F5693"/>
    <w:rsid w:val="004F75CB"/>
    <w:rsid w:val="00503419"/>
    <w:rsid w:val="00513386"/>
    <w:rsid w:val="0051670A"/>
    <w:rsid w:val="005C2E4A"/>
    <w:rsid w:val="005F1851"/>
    <w:rsid w:val="00625C6D"/>
    <w:rsid w:val="006653DA"/>
    <w:rsid w:val="00686B37"/>
    <w:rsid w:val="006A0B23"/>
    <w:rsid w:val="006B3BA6"/>
    <w:rsid w:val="00703264"/>
    <w:rsid w:val="00706D88"/>
    <w:rsid w:val="00717802"/>
    <w:rsid w:val="00733397"/>
    <w:rsid w:val="00743BB2"/>
    <w:rsid w:val="00770D8E"/>
    <w:rsid w:val="00780480"/>
    <w:rsid w:val="007859A6"/>
    <w:rsid w:val="00785D1B"/>
    <w:rsid w:val="007C2282"/>
    <w:rsid w:val="007D0F13"/>
    <w:rsid w:val="007E3F9A"/>
    <w:rsid w:val="007E59C3"/>
    <w:rsid w:val="007F3933"/>
    <w:rsid w:val="008000B3"/>
    <w:rsid w:val="00833AD3"/>
    <w:rsid w:val="00890FA4"/>
    <w:rsid w:val="008912E5"/>
    <w:rsid w:val="008A32C9"/>
    <w:rsid w:val="008C5C38"/>
    <w:rsid w:val="008D0D59"/>
    <w:rsid w:val="008F204D"/>
    <w:rsid w:val="009532FB"/>
    <w:rsid w:val="009A0103"/>
    <w:rsid w:val="009D7259"/>
    <w:rsid w:val="00A05CC5"/>
    <w:rsid w:val="00A5321F"/>
    <w:rsid w:val="00A8252F"/>
    <w:rsid w:val="00AB48EB"/>
    <w:rsid w:val="00AF2594"/>
    <w:rsid w:val="00B168B1"/>
    <w:rsid w:val="00B6136D"/>
    <w:rsid w:val="00B77C78"/>
    <w:rsid w:val="00BE0AC3"/>
    <w:rsid w:val="00BF47E8"/>
    <w:rsid w:val="00C17506"/>
    <w:rsid w:val="00C2578E"/>
    <w:rsid w:val="00C509F1"/>
    <w:rsid w:val="00C62451"/>
    <w:rsid w:val="00C70CBC"/>
    <w:rsid w:val="00CB0641"/>
    <w:rsid w:val="00CC3675"/>
    <w:rsid w:val="00CD7D67"/>
    <w:rsid w:val="00D134AC"/>
    <w:rsid w:val="00D21F9C"/>
    <w:rsid w:val="00D3183F"/>
    <w:rsid w:val="00D75DC8"/>
    <w:rsid w:val="00D8154B"/>
    <w:rsid w:val="00DB432B"/>
    <w:rsid w:val="00DD1670"/>
    <w:rsid w:val="00DD5301"/>
    <w:rsid w:val="00E22BD9"/>
    <w:rsid w:val="00E26D89"/>
    <w:rsid w:val="00E67876"/>
    <w:rsid w:val="00F2236F"/>
    <w:rsid w:val="00F50C79"/>
    <w:rsid w:val="00F856A7"/>
    <w:rsid w:val="00F966E8"/>
    <w:rsid w:val="00F970B6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C3983E-F161-436F-9B4F-DF5AA25C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5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E1"/>
    <w:rPr>
      <w:rFonts w:ascii="Tahoma" w:hAnsi="Tahoma" w:cs="Tahoma"/>
      <w:sz w:val="16"/>
      <w:szCs w:val="16"/>
    </w:rPr>
  </w:style>
  <w:style w:type="paragraph" w:styleId="Header">
    <w:name w:val="header"/>
    <w:aliases w:val=" Char"/>
    <w:basedOn w:val="Normal"/>
    <w:link w:val="HeaderChar"/>
    <w:unhideWhenUsed/>
    <w:rsid w:val="000D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rsid w:val="000D6A64"/>
  </w:style>
  <w:style w:type="paragraph" w:styleId="Footer">
    <w:name w:val="footer"/>
    <w:basedOn w:val="Normal"/>
    <w:link w:val="FooterChar"/>
    <w:uiPriority w:val="99"/>
    <w:unhideWhenUsed/>
    <w:rsid w:val="000D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64"/>
  </w:style>
  <w:style w:type="paragraph" w:styleId="BodyText">
    <w:name w:val="Body Text"/>
    <w:basedOn w:val="Normal"/>
    <w:link w:val="BodyTextChar"/>
    <w:rsid w:val="00E22BD9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22BD9"/>
    <w:rPr>
      <w:rFonts w:ascii="Arial" w:eastAsia="Times New Roman" w:hAnsi="Arial" w:cs="Arial"/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8000B3"/>
    <w:rPr>
      <w:color w:val="808080"/>
    </w:rPr>
  </w:style>
  <w:style w:type="paragraph" w:styleId="BodyTextIndent3">
    <w:name w:val="Body Text Indent 3"/>
    <w:basedOn w:val="Normal"/>
    <w:link w:val="BodyTextIndent3Char"/>
    <w:rsid w:val="00002EF4"/>
    <w:pPr>
      <w:spacing w:after="120" w:line="240" w:lineRule="auto"/>
      <w:ind w:left="360"/>
    </w:pPr>
    <w:rPr>
      <w:rFonts w:ascii="Arial" w:eastAsia="Simsun (Founder Extended)" w:hAnsi="Arial" w:cs="Times New Roman"/>
      <w:b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002EF4"/>
    <w:rPr>
      <w:rFonts w:ascii="Arial" w:eastAsia="Simsun (Founder Extended)" w:hAnsi="Arial" w:cs="Times New Roman"/>
      <w:b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05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0471-EA31-4AFC-95EC-AD0CE24F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2727</Characters>
  <Application>Microsoft Office Word</Application>
  <DocSecurity>0</DocSecurity>
  <Lines>34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Brooke Buckley</cp:lastModifiedBy>
  <cp:revision>3</cp:revision>
  <cp:lastPrinted>2013-04-01T21:14:00Z</cp:lastPrinted>
  <dcterms:created xsi:type="dcterms:W3CDTF">2016-10-31T14:31:00Z</dcterms:created>
  <dcterms:modified xsi:type="dcterms:W3CDTF">2016-10-31T14:31:00Z</dcterms:modified>
</cp:coreProperties>
</file>