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D14A" w14:textId="77777777" w:rsidR="00693D82" w:rsidRDefault="00693D82" w:rsidP="004538C5"/>
    <w:p w14:paraId="4C276B29" w14:textId="77777777" w:rsidR="00693D82" w:rsidRDefault="00693D82" w:rsidP="00693D82">
      <w:r>
        <w:t>Taylor's theorem and Taylor series expansions have wide-ranging applications in various fields of mathematics, science, and engineering. Here are some areas where Taylor's theorem is commonly used:</w:t>
      </w:r>
    </w:p>
    <w:p w14:paraId="1F46E7C7" w14:textId="7A592CC4" w:rsidR="00693D82" w:rsidRDefault="00E30AEA" w:rsidP="00693D82">
      <w:r>
        <w:rPr>
          <w:noProof/>
        </w:rPr>
        <w:drawing>
          <wp:inline distT="0" distB="0" distL="0" distR="0" wp14:anchorId="4A17606D" wp14:editId="76848B60">
            <wp:extent cx="6457950" cy="1016000"/>
            <wp:effectExtent l="0" t="0" r="0" b="0"/>
            <wp:docPr id="14988692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86922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675A3" w14:textId="5131A6D9" w:rsidR="00693D82" w:rsidRDefault="00693D82" w:rsidP="00693D82">
      <w:r>
        <w:t>1. Approximation of Functions: Taylor's theorem provides a method to approximate a function with a polynomial near a point. This is useful in numerical analysis and computational mathematics for simplifying complex functions and making them easier to work with.</w:t>
      </w:r>
    </w:p>
    <w:p w14:paraId="0A4BDED6" w14:textId="77777777" w:rsidR="00693D82" w:rsidRDefault="00693D82" w:rsidP="00693D82"/>
    <w:p w14:paraId="6F12FD29" w14:textId="77777777" w:rsidR="00CD1166" w:rsidRDefault="00724E04" w:rsidP="00693D82">
      <w:pPr>
        <w:rPr>
          <w:rFonts w:asciiTheme="minorEastAsia" w:hAnsiTheme="minorEastAsia" w:cs="Times New Roman"/>
          <w:color w:val="0D0D0D"/>
          <w:sz w:val="24"/>
          <w:szCs w:val="24"/>
          <w:shd w:val="clear" w:color="auto" w:fill="FFFFFF"/>
        </w:rPr>
      </w:pPr>
      <w:r w:rsidRPr="00CD1166">
        <w:rPr>
          <w:rFonts w:asciiTheme="minorEastAsia" w:hAnsiTheme="minorEastAsia"/>
        </w:rPr>
        <w:t xml:space="preserve">Consider the function </w:t>
      </w:r>
      <w:r w:rsidRPr="00CD1166">
        <w:rPr>
          <w:rStyle w:val="katex-mathml"/>
          <w:rFonts w:ascii="Cambria Math" w:hAnsi="Cambria Math" w:cs="Cambria Math"/>
          <w:color w:val="0D0D0D"/>
          <w:sz w:val="29"/>
          <w:szCs w:val="29"/>
          <w:bdr w:val="none" w:sz="0" w:space="0" w:color="auto" w:frame="1"/>
          <w:shd w:val="clear" w:color="auto" w:fill="FFFFFF"/>
        </w:rPr>
        <w:t>𝑓</w:t>
      </w:r>
      <w:r w:rsidRPr="00CD1166">
        <w:rPr>
          <w:rStyle w:val="katex-mathml"/>
          <w:rFonts w:asciiTheme="minorEastAsia" w:hAnsiTheme="minorEastAsia" w:cs="Times New Roman"/>
          <w:color w:val="0D0D0D"/>
          <w:sz w:val="29"/>
          <w:szCs w:val="29"/>
          <w:bdr w:val="none" w:sz="0" w:space="0" w:color="auto" w:frame="1"/>
          <w:shd w:val="clear" w:color="auto" w:fill="FFFFFF"/>
        </w:rPr>
        <w:t>(</w:t>
      </w:r>
      <w:r w:rsidRPr="00CD1166">
        <w:rPr>
          <w:rStyle w:val="katex-mathml"/>
          <w:rFonts w:ascii="Cambria Math" w:hAnsi="Cambria Math" w:cs="Cambria Math"/>
          <w:color w:val="0D0D0D"/>
          <w:sz w:val="29"/>
          <w:szCs w:val="29"/>
          <w:bdr w:val="none" w:sz="0" w:space="0" w:color="auto" w:frame="1"/>
          <w:shd w:val="clear" w:color="auto" w:fill="FFFFFF"/>
        </w:rPr>
        <w:t>𝑥</w:t>
      </w:r>
      <w:r w:rsidRPr="00CD1166">
        <w:rPr>
          <w:rStyle w:val="katex-mathml"/>
          <w:rFonts w:asciiTheme="minorEastAsia" w:hAnsiTheme="minorEastAsia" w:cs="Times New Roman"/>
          <w:color w:val="0D0D0D"/>
          <w:sz w:val="29"/>
          <w:szCs w:val="29"/>
          <w:bdr w:val="none" w:sz="0" w:space="0" w:color="auto" w:frame="1"/>
          <w:shd w:val="clear" w:color="auto" w:fill="FFFFFF"/>
        </w:rPr>
        <w:t>)=sin(</w:t>
      </w:r>
      <w:r w:rsidRPr="00CD1166">
        <w:rPr>
          <w:rStyle w:val="katex-mathml"/>
          <w:rFonts w:ascii="Cambria Math" w:hAnsi="Cambria Math" w:cs="Cambria Math"/>
          <w:color w:val="0D0D0D"/>
          <w:sz w:val="29"/>
          <w:szCs w:val="29"/>
          <w:bdr w:val="none" w:sz="0" w:space="0" w:color="auto" w:frame="1"/>
          <w:shd w:val="clear" w:color="auto" w:fill="FFFFFF"/>
        </w:rPr>
        <w:t>𝑥</w:t>
      </w:r>
      <w:r w:rsidRPr="00CD1166">
        <w:rPr>
          <w:rStyle w:val="katex-mathml"/>
          <w:rFonts w:asciiTheme="minorEastAsia" w:hAnsiTheme="minorEastAsia" w:cs="Times New Roman"/>
          <w:color w:val="0D0D0D"/>
          <w:sz w:val="29"/>
          <w:szCs w:val="29"/>
          <w:bdr w:val="none" w:sz="0" w:space="0" w:color="auto" w:frame="1"/>
          <w:shd w:val="clear" w:color="auto" w:fill="FFFFFF"/>
        </w:rPr>
        <w:t>).</w:t>
      </w:r>
      <w:r w:rsidRPr="00CD1166">
        <w:rPr>
          <w:rStyle w:val="katex-mathml"/>
          <w:rFonts w:asciiTheme="minorEastAsia" w:hAnsiTheme="minorEastAsia" w:cs="Times New Roman" w:hint="eastAsia"/>
          <w:color w:val="0D0D0D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r w:rsidRPr="00CD1166">
        <w:rPr>
          <w:rStyle w:val="katex-mathml"/>
          <w:rFonts w:asciiTheme="minorEastAsia" w:hAnsiTheme="minorEastAsia" w:cs="Times New Roman"/>
          <w:color w:val="0D0D0D"/>
          <w:sz w:val="24"/>
          <w:szCs w:val="24"/>
          <w:bdr w:val="none" w:sz="0" w:space="0" w:color="auto" w:frame="1"/>
          <w:shd w:val="clear" w:color="auto" w:fill="FFFFFF"/>
        </w:rPr>
        <w:t xml:space="preserve">We </w:t>
      </w:r>
      <w:r w:rsidR="00CD1166" w:rsidRPr="00CD1166">
        <w:rPr>
          <w:rStyle w:val="katex-mathml"/>
          <w:rFonts w:asciiTheme="minorEastAsia" w:hAnsiTheme="minorEastAsia" w:cs="Times New Roman"/>
          <w:color w:val="0D0D0D"/>
          <w:sz w:val="24"/>
          <w:szCs w:val="24"/>
          <w:bdr w:val="none" w:sz="0" w:space="0" w:color="auto" w:frame="1"/>
          <w:shd w:val="clear" w:color="auto" w:fill="FFFFFF"/>
        </w:rPr>
        <w:t xml:space="preserve">know how to and want to approximate sin(x) using a </w:t>
      </w:r>
      <w:r w:rsidR="00CD1166" w:rsidRPr="00CD1166">
        <w:rPr>
          <w:rFonts w:asciiTheme="minorEastAsia" w:hAnsiTheme="minorEastAsia" w:cs="Times New Roman"/>
          <w:color w:val="0D0D0D"/>
          <w:sz w:val="24"/>
          <w:szCs w:val="24"/>
          <w:shd w:val="clear" w:color="auto" w:fill="FFFFFF"/>
        </w:rPr>
        <w:t xml:space="preserve">Taylor series around </w:t>
      </w:r>
      <w:r w:rsidR="00CD1166" w:rsidRPr="00CD1166">
        <w:rPr>
          <w:rStyle w:val="katex-mathml"/>
          <w:rFonts w:ascii="Cambria Math" w:hAnsi="Cambria Math" w:cs="Cambria Math"/>
          <w:color w:val="0D0D0D"/>
          <w:sz w:val="24"/>
          <w:szCs w:val="24"/>
          <w:bdr w:val="none" w:sz="0" w:space="0" w:color="auto" w:frame="1"/>
          <w:shd w:val="clear" w:color="auto" w:fill="FFFFFF"/>
        </w:rPr>
        <w:t>𝑥</w:t>
      </w:r>
      <w:r w:rsidR="00CD1166" w:rsidRPr="00CD1166">
        <w:rPr>
          <w:rStyle w:val="katex-mathml"/>
          <w:rFonts w:asciiTheme="minorEastAsia" w:hAnsiTheme="minorEastAsia" w:cs="Times New Roman"/>
          <w:color w:val="0D0D0D"/>
          <w:sz w:val="24"/>
          <w:szCs w:val="24"/>
          <w:bdr w:val="none" w:sz="0" w:space="0" w:color="auto" w:frame="1"/>
          <w:shd w:val="clear" w:color="auto" w:fill="FFFFFF"/>
        </w:rPr>
        <w:t>=0</w:t>
      </w:r>
      <w:r w:rsidR="00CD1166" w:rsidRPr="00CD1166">
        <w:rPr>
          <w:rFonts w:asciiTheme="minorEastAsia" w:hAnsiTheme="minorEastAsia" w:cs="Times New Roman"/>
          <w:color w:val="0D0D0D"/>
          <w:sz w:val="24"/>
          <w:szCs w:val="24"/>
          <w:shd w:val="clear" w:color="auto" w:fill="FFFFFF"/>
        </w:rPr>
        <w:t>(also known as a Maclaurin series). The Taylor series representation for this function is:</w:t>
      </w:r>
      <w:r w:rsidR="00CD1166">
        <w:rPr>
          <w:rFonts w:asciiTheme="minorEastAsia" w:hAnsiTheme="minorEastAsia" w:cs="Times New Roman" w:hint="eastAsia"/>
          <w:color w:val="0D0D0D"/>
          <w:sz w:val="24"/>
          <w:szCs w:val="24"/>
          <w:shd w:val="clear" w:color="auto" w:fill="FFFFFF"/>
        </w:rPr>
        <w:t xml:space="preserve"> </w:t>
      </w:r>
    </w:p>
    <w:p w14:paraId="21AB8DCB" w14:textId="3686DE82" w:rsidR="00724E04" w:rsidRPr="00CD1166" w:rsidRDefault="00724E04" w:rsidP="00693D82">
      <w:pPr>
        <w:rPr>
          <w:rFonts w:asciiTheme="minorEastAsia" w:hAnsiTheme="minorEastAsia"/>
        </w:rPr>
      </w:pPr>
      <w:r w:rsidRPr="00CD1166">
        <w:rPr>
          <w:rFonts w:asciiTheme="minorEastAsia" w:hAnsiTheme="minorEastAsia" w:cs="Times New Roman"/>
          <w:color w:val="0D0D0D"/>
          <w:sz w:val="24"/>
          <w:szCs w:val="24"/>
          <w:bdr w:val="single" w:sz="2" w:space="0" w:color="E3E3E3" w:frame="1"/>
          <w:shd w:val="clear" w:color="auto" w:fill="FFFFFF"/>
        </w:rPr>
        <w:br/>
      </w:r>
      <w:r w:rsidR="00CD1166">
        <w:rPr>
          <w:noProof/>
        </w:rPr>
        <w:drawing>
          <wp:inline distT="0" distB="0" distL="0" distR="0" wp14:anchorId="0B98EB48" wp14:editId="7E8B068A">
            <wp:extent cx="5274310" cy="516890"/>
            <wp:effectExtent l="0" t="0" r="2540" b="0"/>
            <wp:docPr id="13410347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03477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9F304" w14:textId="40B16339" w:rsidR="00724E04" w:rsidRDefault="00CD1166" w:rsidP="00693D82">
      <w:r>
        <w:rPr>
          <w:rFonts w:hint="eastAsia"/>
        </w:rPr>
        <w:t xml:space="preserve">Then, what should we do?? </w:t>
      </w:r>
      <w:r>
        <w:t>Y</w:t>
      </w:r>
      <w:r>
        <w:rPr>
          <w:rFonts w:hint="eastAsia"/>
        </w:rPr>
        <w:t>es, do the derivatives of Sin(x) at x=0</w:t>
      </w:r>
      <w:r w:rsidR="00675A9B">
        <w:rPr>
          <w:rFonts w:hint="eastAsia"/>
        </w:rPr>
        <w:t xml:space="preserve">. It </w:t>
      </w:r>
      <w:r w:rsidR="00675A9B">
        <w:t>is:</w:t>
      </w:r>
      <w:r w:rsidR="00675A9B">
        <w:rPr>
          <w:rFonts w:hint="eastAsia"/>
        </w:rPr>
        <w:t xml:space="preserve"> </w:t>
      </w:r>
    </w:p>
    <w:p w14:paraId="0CDA6190" w14:textId="2B947594" w:rsidR="00675A9B" w:rsidRPr="00555435" w:rsidRDefault="00675A9B" w:rsidP="00693D82">
      <w:pPr>
        <w:rPr>
          <w:b/>
          <w:bCs/>
          <w:sz w:val="44"/>
          <w:szCs w:val="44"/>
        </w:rPr>
      </w:pPr>
      <w:r>
        <w:rPr>
          <w:rFonts w:hint="eastAsia"/>
        </w:rPr>
        <w:t xml:space="preserve"> </w:t>
      </w:r>
      <w:r w:rsidRPr="00555435">
        <w:rPr>
          <w:b/>
          <w:bCs/>
          <w:sz w:val="44"/>
          <w:szCs w:val="44"/>
        </w:rPr>
        <w:t>F</w:t>
      </w:r>
      <w:r w:rsidRPr="00555435">
        <w:rPr>
          <w:rFonts w:hint="eastAsia"/>
          <w:b/>
          <w:bCs/>
          <w:sz w:val="44"/>
          <w:szCs w:val="44"/>
        </w:rPr>
        <w:t>(0)=sin(0)=0</w:t>
      </w:r>
    </w:p>
    <w:p w14:paraId="46782850" w14:textId="65702637" w:rsidR="00675A9B" w:rsidRPr="00555435" w:rsidRDefault="00675A9B" w:rsidP="00693D82">
      <w:pPr>
        <w:rPr>
          <w:b/>
          <w:bCs/>
          <w:sz w:val="44"/>
          <w:szCs w:val="44"/>
        </w:rPr>
      </w:pPr>
      <w:r w:rsidRPr="00555435">
        <w:rPr>
          <w:rFonts w:hint="eastAsia"/>
          <w:b/>
          <w:bCs/>
          <w:sz w:val="44"/>
          <w:szCs w:val="44"/>
        </w:rPr>
        <w:t xml:space="preserve"> F</w:t>
      </w:r>
      <w:r w:rsidRPr="00555435">
        <w:rPr>
          <w:b/>
          <w:bCs/>
          <w:sz w:val="44"/>
          <w:szCs w:val="44"/>
        </w:rPr>
        <w:t>’</w:t>
      </w:r>
      <w:r w:rsidRPr="00555435">
        <w:rPr>
          <w:rFonts w:hint="eastAsia"/>
          <w:b/>
          <w:bCs/>
          <w:sz w:val="44"/>
          <w:szCs w:val="44"/>
        </w:rPr>
        <w:t>(0)=cos(0)=1</w:t>
      </w:r>
    </w:p>
    <w:p w14:paraId="5F7AEE07" w14:textId="4F3C3C73" w:rsidR="00675A9B" w:rsidRPr="00555435" w:rsidRDefault="00675A9B" w:rsidP="00693D82">
      <w:pPr>
        <w:rPr>
          <w:b/>
          <w:bCs/>
          <w:sz w:val="44"/>
          <w:szCs w:val="44"/>
        </w:rPr>
      </w:pPr>
      <w:r w:rsidRPr="00555435">
        <w:rPr>
          <w:rFonts w:hint="eastAsia"/>
          <w:b/>
          <w:bCs/>
          <w:sz w:val="44"/>
          <w:szCs w:val="44"/>
        </w:rPr>
        <w:t xml:space="preserve"> F</w:t>
      </w:r>
      <w:r w:rsidRPr="00555435">
        <w:rPr>
          <w:b/>
          <w:bCs/>
          <w:sz w:val="44"/>
          <w:szCs w:val="44"/>
        </w:rPr>
        <w:t>’’</w:t>
      </w:r>
      <w:r w:rsidRPr="00555435">
        <w:rPr>
          <w:rFonts w:hint="eastAsia"/>
          <w:b/>
          <w:bCs/>
          <w:sz w:val="44"/>
          <w:szCs w:val="44"/>
        </w:rPr>
        <w:t>(0)=-sin(0)=0</w:t>
      </w:r>
    </w:p>
    <w:p w14:paraId="567C160E" w14:textId="1357AFDA" w:rsidR="00555435" w:rsidRDefault="00555435" w:rsidP="00693D82">
      <w:pPr>
        <w:rPr>
          <w:b/>
          <w:bCs/>
          <w:sz w:val="44"/>
          <w:szCs w:val="44"/>
        </w:rPr>
      </w:pPr>
      <w:r w:rsidRPr="00555435">
        <w:rPr>
          <w:rFonts w:hint="eastAsia"/>
          <w:b/>
          <w:bCs/>
          <w:sz w:val="44"/>
          <w:szCs w:val="44"/>
        </w:rPr>
        <w:t xml:space="preserve"> F</w:t>
      </w:r>
      <w:r w:rsidRPr="00555435">
        <w:rPr>
          <w:b/>
          <w:bCs/>
          <w:sz w:val="44"/>
          <w:szCs w:val="44"/>
        </w:rPr>
        <w:t>’’’</w:t>
      </w:r>
      <w:r w:rsidRPr="00555435">
        <w:rPr>
          <w:rFonts w:hint="eastAsia"/>
          <w:b/>
          <w:bCs/>
          <w:sz w:val="44"/>
          <w:szCs w:val="44"/>
        </w:rPr>
        <w:t>(0)=-cos(0)=-1</w:t>
      </w:r>
    </w:p>
    <w:p w14:paraId="3C87AD7B" w14:textId="10BF9D97" w:rsidR="00555435" w:rsidRPr="00555435" w:rsidRDefault="00555435" w:rsidP="00693D8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……</w:t>
      </w:r>
    </w:p>
    <w:p w14:paraId="0393B8E6" w14:textId="2B96E0C9" w:rsidR="0054682F" w:rsidRDefault="00555435" w:rsidP="00693D82">
      <w:pPr>
        <w:rPr>
          <w:b/>
          <w:bCs/>
          <w:sz w:val="32"/>
          <w:szCs w:val="32"/>
        </w:rPr>
      </w:pPr>
      <w:r w:rsidRPr="00555435">
        <w:rPr>
          <w:rFonts w:hint="eastAsia"/>
          <w:b/>
          <w:bCs/>
          <w:sz w:val="32"/>
          <w:szCs w:val="32"/>
        </w:rPr>
        <w:t xml:space="preserve">Then we can </w:t>
      </w:r>
      <w:r w:rsidRPr="00555435">
        <w:rPr>
          <w:b/>
          <w:bCs/>
          <w:sz w:val="32"/>
          <w:szCs w:val="32"/>
        </w:rPr>
        <w:t>start</w:t>
      </w:r>
      <w:r w:rsidRPr="00555435">
        <w:rPr>
          <w:rFonts w:hint="eastAsia"/>
          <w:b/>
          <w:bCs/>
          <w:sz w:val="32"/>
          <w:szCs w:val="32"/>
        </w:rPr>
        <w:t xml:space="preserve"> to build the Taylor series close to the sin(x)</w:t>
      </w:r>
    </w:p>
    <w:p w14:paraId="66914A10" w14:textId="2081F48E" w:rsidR="00555435" w:rsidRDefault="00555435" w:rsidP="00693D82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1, f(x)≈x   2, f(x)≈x+0*x^2</w:t>
      </w:r>
      <w:r w:rsidR="005106EF">
        <w:rPr>
          <w:rFonts w:hint="eastAsia"/>
          <w:b/>
          <w:bCs/>
          <w:sz w:val="32"/>
          <w:szCs w:val="32"/>
        </w:rPr>
        <w:t xml:space="preserve">  3, f(x)≈x-x^3/3!=x-x^3/6</w:t>
      </w:r>
      <w:r w:rsidR="00E5659B">
        <w:rPr>
          <w:b/>
          <w:bCs/>
          <w:sz w:val="32"/>
          <w:szCs w:val="32"/>
        </w:rPr>
        <w:t>……</w:t>
      </w:r>
    </w:p>
    <w:p w14:paraId="4E029245" w14:textId="77777777" w:rsidR="004625FB" w:rsidRDefault="004625FB" w:rsidP="00693D82">
      <w:pPr>
        <w:rPr>
          <w:b/>
          <w:bCs/>
          <w:sz w:val="32"/>
          <w:szCs w:val="32"/>
        </w:rPr>
      </w:pPr>
    </w:p>
    <w:p w14:paraId="769C12AF" w14:textId="2921BD25" w:rsidR="004625FB" w:rsidRDefault="004625FB" w:rsidP="00693D82">
      <w:pPr>
        <w:rPr>
          <w:rFonts w:hint="eastAsia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E620C1C" wp14:editId="695EE897">
            <wp:extent cx="7875065" cy="3210326"/>
            <wp:effectExtent l="0" t="0" r="0" b="9525"/>
            <wp:docPr id="9104770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47702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89137" cy="321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07B10" w14:textId="06A1B666" w:rsidR="00E5659B" w:rsidRPr="00E5659B" w:rsidRDefault="00E5659B" w:rsidP="00693D82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Now, let</w:t>
      </w:r>
      <w:r>
        <w:rPr>
          <w:b/>
          <w:bCs/>
          <w:sz w:val="32"/>
          <w:szCs w:val="32"/>
        </w:rPr>
        <w:t>’</w:t>
      </w:r>
      <w:r>
        <w:rPr>
          <w:rFonts w:hint="eastAsia"/>
          <w:b/>
          <w:bCs/>
          <w:sz w:val="32"/>
          <w:szCs w:val="32"/>
        </w:rPr>
        <w:t xml:space="preserve">s see </w:t>
      </w:r>
      <w:r w:rsidR="00717948">
        <w:rPr>
          <w:rFonts w:hint="eastAsia"/>
          <w:b/>
          <w:bCs/>
          <w:sz w:val="32"/>
          <w:szCs w:val="32"/>
        </w:rPr>
        <w:t>next</w:t>
      </w:r>
      <w:r>
        <w:rPr>
          <w:rFonts w:hint="eastAsia"/>
          <w:b/>
          <w:bCs/>
          <w:sz w:val="32"/>
          <w:szCs w:val="32"/>
        </w:rPr>
        <w:t xml:space="preserve"> of Tylor </w:t>
      </w:r>
      <w:r w:rsidR="00717948">
        <w:rPr>
          <w:b/>
          <w:bCs/>
          <w:sz w:val="32"/>
          <w:szCs w:val="32"/>
        </w:rPr>
        <w:t>theorem</w:t>
      </w:r>
      <w:r>
        <w:rPr>
          <w:rFonts w:hint="eastAsia"/>
          <w:b/>
          <w:bCs/>
          <w:sz w:val="32"/>
          <w:szCs w:val="32"/>
        </w:rPr>
        <w:t>.</w:t>
      </w:r>
    </w:p>
    <w:p w14:paraId="5A19947F" w14:textId="77777777" w:rsidR="00693D82" w:rsidRDefault="00693D82" w:rsidP="00693D82"/>
    <w:p w14:paraId="4A49AC25" w14:textId="0FB21CE8" w:rsidR="00BD0BA6" w:rsidRPr="00BD0BA6" w:rsidRDefault="000641AE" w:rsidP="00693D82">
      <w:pPr>
        <w:rPr>
          <w:b/>
          <w:bCs/>
          <w:sz w:val="24"/>
          <w:szCs w:val="24"/>
        </w:rPr>
      </w:pPr>
      <w:r>
        <w:rPr>
          <w:rFonts w:hint="eastAsia"/>
        </w:rPr>
        <w:t>2</w:t>
      </w:r>
      <w:commentRangeStart w:id="0"/>
      <w:r w:rsidR="00693D82">
        <w:t>.</w:t>
      </w:r>
      <w:r w:rsidR="00693D82" w:rsidRPr="00BD0BA6">
        <w:rPr>
          <w:b/>
          <w:bCs/>
          <w:sz w:val="24"/>
          <w:szCs w:val="24"/>
        </w:rPr>
        <w:t>Numerical Calculations: Taylor series expansions are used in numerical methods such as finite difference approximations and numerical integration. They provide a way to approximate functions and perform calculations efficiently.</w:t>
      </w:r>
      <w:commentRangeEnd w:id="0"/>
      <w:r w:rsidR="005374C4" w:rsidRPr="00BD0BA6">
        <w:rPr>
          <w:rStyle w:val="a4"/>
          <w:b/>
          <w:bCs/>
          <w:sz w:val="24"/>
          <w:szCs w:val="24"/>
        </w:rPr>
        <w:commentReference w:id="0"/>
      </w:r>
    </w:p>
    <w:p w14:paraId="48156379" w14:textId="1B2F0172" w:rsidR="00693D82" w:rsidRDefault="00BD0BA6" w:rsidP="00693D82">
      <w:pPr>
        <w:rPr>
          <w:b/>
          <w:bCs/>
          <w:sz w:val="24"/>
          <w:szCs w:val="24"/>
        </w:rPr>
      </w:pPr>
      <w:r w:rsidRPr="00BD0BA6">
        <w:rPr>
          <w:b/>
          <w:bCs/>
          <w:sz w:val="24"/>
          <w:szCs w:val="24"/>
        </w:rPr>
        <w:t>Let us give an example to illustrate. For example, we want to approximate an exponential function</w:t>
      </w:r>
      <w:r w:rsidR="00FC2EA5">
        <w:rPr>
          <w:rFonts w:hint="eastAsia"/>
          <w:b/>
          <w:bCs/>
          <w:sz w:val="24"/>
          <w:szCs w:val="24"/>
        </w:rPr>
        <w:t>：</w:t>
      </w:r>
    </w:p>
    <w:p w14:paraId="2E634A53" w14:textId="3BEC7ABB" w:rsidR="00FC2EA5" w:rsidRPr="0085460E" w:rsidRDefault="00FC2EA5" w:rsidP="00693D82">
      <w:pPr>
        <w:rPr>
          <w:b/>
          <w:bCs/>
          <w:sz w:val="28"/>
          <w:szCs w:val="28"/>
        </w:rPr>
      </w:pPr>
      <w:r w:rsidRPr="0085460E">
        <w:rPr>
          <w:rFonts w:ascii="Segoe UI" w:hAnsi="Segoe UI" w:cs="Segoe UI"/>
          <w:b/>
          <w:bCs/>
          <w:color w:val="0D0D0D"/>
          <w:sz w:val="28"/>
          <w:szCs w:val="28"/>
          <w:shd w:val="clear" w:color="auto" w:fill="FFFFFF"/>
        </w:rPr>
        <w:t>The general formula for the Taylor series expansion of a function</w:t>
      </w:r>
      <w:r w:rsidRPr="0085460E">
        <w:rPr>
          <w:rFonts w:ascii="Segoe UI" w:hAnsi="Segoe UI" w:cs="Segoe UI" w:hint="eastAsia"/>
          <w:b/>
          <w:bCs/>
          <w:color w:val="0D0D0D"/>
          <w:sz w:val="28"/>
          <w:szCs w:val="28"/>
          <w:shd w:val="clear" w:color="auto" w:fill="FFFFFF"/>
        </w:rPr>
        <w:t xml:space="preserve">: f(x) about x=a is : </w:t>
      </w:r>
    </w:p>
    <w:p w14:paraId="14C88FEE" w14:textId="528BAD92" w:rsidR="006A28B7" w:rsidRPr="00FC2EA5" w:rsidRDefault="00FC2EA5" w:rsidP="00693D82">
      <w:r>
        <w:rPr>
          <w:noProof/>
        </w:rPr>
        <w:drawing>
          <wp:inline distT="0" distB="0" distL="0" distR="0" wp14:anchorId="538E96BA" wp14:editId="789C2A06">
            <wp:extent cx="5684546" cy="984250"/>
            <wp:effectExtent l="0" t="0" r="0" b="6350"/>
            <wp:docPr id="14824731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47314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87719" cy="98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4067F" w14:textId="0ED7E703" w:rsidR="006A28B7" w:rsidRDefault="0085460E" w:rsidP="00693D82">
      <w:pPr>
        <w:rPr>
          <w:rFonts w:ascii="Calibri" w:hAnsi="Calibri" w:cs="Calibri"/>
          <w:b/>
          <w:bCs/>
          <w:sz w:val="32"/>
          <w:szCs w:val="32"/>
        </w:rPr>
      </w:pPr>
      <w:r w:rsidRPr="0085460E">
        <w:rPr>
          <w:rFonts w:ascii="Calibri" w:hAnsi="Calibri" w:cs="Calibri"/>
          <w:b/>
          <w:bCs/>
          <w:sz w:val="32"/>
          <w:szCs w:val="32"/>
        </w:rPr>
        <w:lastRenderedPageBreak/>
        <w:t>Where f^(n) (a) represents the</w:t>
      </w:r>
      <w:r w:rsidRPr="0085460E">
        <w:rPr>
          <w:rFonts w:ascii="Calibri" w:hAnsi="Calibri" w:cs="Calibri"/>
          <w:b/>
          <w:bCs/>
          <w:i/>
          <w:iCs/>
          <w:sz w:val="32"/>
          <w:szCs w:val="32"/>
        </w:rPr>
        <w:t xml:space="preserve"> n</w:t>
      </w:r>
      <w:r w:rsidRPr="0085460E">
        <w:rPr>
          <w:rFonts w:ascii="Calibri" w:hAnsi="Calibri" w:cs="Calibri"/>
          <w:b/>
          <w:bCs/>
          <w:sz w:val="32"/>
          <w:szCs w:val="32"/>
        </w:rPr>
        <w:t>th derivative of f(x) at x=a</w:t>
      </w:r>
      <w:r w:rsidR="00E32559">
        <w:rPr>
          <w:rFonts w:ascii="Calibri" w:hAnsi="Calibri" w:cs="Calibri" w:hint="eastAsia"/>
          <w:b/>
          <w:bCs/>
          <w:sz w:val="32"/>
          <w:szCs w:val="32"/>
        </w:rPr>
        <w:t>.</w:t>
      </w:r>
    </w:p>
    <w:p w14:paraId="470D36D3" w14:textId="532EA73C" w:rsidR="00E32559" w:rsidRDefault="00E32559" w:rsidP="00693D82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 w:hint="eastAsia"/>
          <w:b/>
          <w:bCs/>
          <w:sz w:val="32"/>
          <w:szCs w:val="32"/>
        </w:rPr>
        <w:t xml:space="preserve">Thus, for all derivatives are e^x when x=0, </w:t>
      </w:r>
      <w:r w:rsidR="00A65683">
        <w:rPr>
          <w:rFonts w:ascii="Calibri" w:hAnsi="Calibri" w:cs="Calibri" w:hint="eastAsia"/>
          <w:b/>
          <w:bCs/>
          <w:sz w:val="32"/>
          <w:szCs w:val="32"/>
        </w:rPr>
        <w:t>e^0</w:t>
      </w:r>
      <w:r>
        <w:rPr>
          <w:rFonts w:ascii="Calibri" w:hAnsi="Calibri" w:cs="Calibri" w:hint="eastAsia"/>
          <w:b/>
          <w:bCs/>
          <w:sz w:val="32"/>
          <w:szCs w:val="32"/>
        </w:rPr>
        <w:t xml:space="preserve">= 1. We can write it looks like: </w:t>
      </w:r>
      <w:r>
        <w:rPr>
          <w:noProof/>
        </w:rPr>
        <w:drawing>
          <wp:inline distT="0" distB="0" distL="0" distR="0" wp14:anchorId="14048ADE" wp14:editId="043CBBC7">
            <wp:extent cx="3686580" cy="927100"/>
            <wp:effectExtent l="0" t="0" r="9525" b="6350"/>
            <wp:docPr id="7806361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63611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807" cy="92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CE32B" w14:textId="4BCF3F13" w:rsidR="009017AD" w:rsidRDefault="009017AD" w:rsidP="00693D82">
      <w:pPr>
        <w:rPr>
          <w:rFonts w:ascii="Segoe UI" w:hAnsi="Segoe UI" w:cs="Segoe UI"/>
          <w:b/>
          <w:bCs/>
          <w:color w:val="0D0D0D"/>
          <w:sz w:val="28"/>
          <w:szCs w:val="28"/>
          <w:shd w:val="clear" w:color="auto" w:fill="FFFFFF"/>
        </w:rPr>
      </w:pPr>
      <w:r>
        <w:rPr>
          <w:rFonts w:ascii="Calibri" w:hAnsi="Calibri" w:cs="Calibri" w:hint="eastAsia"/>
          <w:b/>
          <w:bCs/>
          <w:sz w:val="32"/>
          <w:szCs w:val="32"/>
        </w:rPr>
        <w:t xml:space="preserve">If we want to do the Numerical </w:t>
      </w:r>
      <w:r>
        <w:rPr>
          <w:rFonts w:ascii="Calibri" w:hAnsi="Calibri" w:cs="Calibri"/>
          <w:b/>
          <w:bCs/>
          <w:sz w:val="32"/>
          <w:szCs w:val="32"/>
        </w:rPr>
        <w:t>Calculation</w:t>
      </w:r>
      <w:r>
        <w:rPr>
          <w:rFonts w:ascii="Calibri" w:hAnsi="Calibri" w:cs="Calibri" w:hint="eastAsia"/>
          <w:b/>
          <w:bCs/>
          <w:sz w:val="32"/>
          <w:szCs w:val="32"/>
        </w:rPr>
        <w:t xml:space="preserve">, what should we do? </w:t>
      </w:r>
      <w:r>
        <w:rPr>
          <w:rFonts w:ascii="Calibri" w:hAnsi="Calibri" w:cs="Calibri"/>
          <w:b/>
          <w:bCs/>
          <w:sz w:val="32"/>
          <w:szCs w:val="32"/>
        </w:rPr>
        <w:t>Y</w:t>
      </w:r>
      <w:r>
        <w:rPr>
          <w:rFonts w:ascii="Calibri" w:hAnsi="Calibri" w:cs="Calibri" w:hint="eastAsia"/>
          <w:b/>
          <w:bCs/>
          <w:sz w:val="32"/>
          <w:szCs w:val="32"/>
        </w:rPr>
        <w:t xml:space="preserve">es, </w:t>
      </w:r>
      <w:r w:rsidR="00826C29" w:rsidRPr="00826C29">
        <w:rPr>
          <w:rFonts w:ascii="Segoe UI" w:hAnsi="Segoe UI" w:cs="Segoe UI"/>
          <w:b/>
          <w:bCs/>
          <w:color w:val="0D0D0D"/>
          <w:sz w:val="28"/>
          <w:szCs w:val="28"/>
          <w:shd w:val="clear" w:color="auto" w:fill="FFFFFF"/>
        </w:rPr>
        <w:t>use the first four terms of the Taylor series to approximate</w:t>
      </w:r>
      <w:r w:rsidR="00826C29">
        <w:rPr>
          <w:rFonts w:ascii="Segoe UI" w:hAnsi="Segoe UI" w:cs="Segoe UI" w:hint="eastAsia"/>
          <w:b/>
          <w:bCs/>
          <w:color w:val="0D0D0D"/>
          <w:sz w:val="28"/>
          <w:szCs w:val="28"/>
          <w:shd w:val="clear" w:color="auto" w:fill="FFFFFF"/>
        </w:rPr>
        <w:t xml:space="preserve"> the e^x.</w:t>
      </w:r>
    </w:p>
    <w:p w14:paraId="4E9DF383" w14:textId="4D63A74E" w:rsidR="00826C29" w:rsidRDefault="00826C29" w:rsidP="00693D82">
      <w:pPr>
        <w:rPr>
          <w:rFonts w:ascii="Segoe UI" w:hAnsi="Segoe UI" w:cs="Segoe UI"/>
          <w:b/>
          <w:bCs/>
          <w:color w:val="0D0D0D"/>
          <w:sz w:val="28"/>
          <w:szCs w:val="28"/>
          <w:shd w:val="clear" w:color="auto" w:fill="FFFFFF"/>
        </w:rPr>
      </w:pPr>
      <w:r>
        <w:rPr>
          <w:rFonts w:ascii="Segoe UI" w:hAnsi="Segoe UI" w:cs="Segoe UI" w:hint="eastAsia"/>
          <w:b/>
          <w:bCs/>
          <w:color w:val="0D0D0D"/>
          <w:sz w:val="28"/>
          <w:szCs w:val="28"/>
          <w:shd w:val="clear" w:color="auto" w:fill="FFFFFF"/>
        </w:rPr>
        <w:t>0</w:t>
      </w:r>
      <w:r w:rsidRPr="00826C29">
        <w:rPr>
          <w:rFonts w:ascii="Segoe UI" w:hAnsi="Segoe UI" w:cs="Segoe UI" w:hint="eastAsia"/>
          <w:b/>
          <w:bCs/>
          <w:color w:val="0D0D0D"/>
          <w:sz w:val="28"/>
          <w:szCs w:val="28"/>
          <w:shd w:val="clear" w:color="auto" w:fill="FFFFFF"/>
          <w:vertAlign w:val="superscript"/>
        </w:rPr>
        <w:t>th</w:t>
      </w:r>
      <w:r>
        <w:rPr>
          <w:rFonts w:ascii="Segoe UI" w:hAnsi="Segoe UI" w:cs="Segoe UI" w:hint="eastAsia"/>
          <w:b/>
          <w:bCs/>
          <w:color w:val="0D0D0D"/>
          <w:sz w:val="28"/>
          <w:szCs w:val="28"/>
          <w:shd w:val="clear" w:color="auto" w:fill="FFFFFF"/>
        </w:rPr>
        <w:t>: (</w:t>
      </w:r>
      <w:r w:rsidR="008C607F">
        <w:rPr>
          <w:rFonts w:ascii="Segoe UI" w:hAnsi="Segoe UI" w:cs="Segoe UI" w:hint="eastAsia"/>
          <w:b/>
          <w:bCs/>
          <w:color w:val="0D0D0D"/>
          <w:sz w:val="28"/>
          <w:szCs w:val="28"/>
          <w:shd w:val="clear" w:color="auto" w:fill="FFFFFF"/>
        </w:rPr>
        <w:t>1/0!</w:t>
      </w:r>
      <w:r>
        <w:rPr>
          <w:rFonts w:ascii="Segoe UI" w:hAnsi="Segoe UI" w:cs="Segoe UI" w:hint="eastAsia"/>
          <w:b/>
          <w:bCs/>
          <w:color w:val="0D0D0D"/>
          <w:sz w:val="28"/>
          <w:szCs w:val="28"/>
          <w:shd w:val="clear" w:color="auto" w:fill="FFFFFF"/>
        </w:rPr>
        <w:t>)</w:t>
      </w:r>
      <w:r w:rsidR="008C607F">
        <w:rPr>
          <w:rFonts w:ascii="Segoe UI" w:hAnsi="Segoe UI" w:cs="Segoe UI" w:hint="eastAsia"/>
          <w:b/>
          <w:bCs/>
          <w:color w:val="0D0D0D"/>
          <w:sz w:val="28"/>
          <w:szCs w:val="28"/>
          <w:shd w:val="clear" w:color="auto" w:fill="FFFFFF"/>
        </w:rPr>
        <w:t>*1^0=1</w:t>
      </w:r>
    </w:p>
    <w:p w14:paraId="0952CADF" w14:textId="06A0EB29" w:rsidR="008C607F" w:rsidRDefault="008C607F" w:rsidP="00693D82">
      <w:pPr>
        <w:rPr>
          <w:rFonts w:ascii="Segoe UI" w:hAnsi="Segoe UI" w:cs="Segoe UI"/>
          <w:b/>
          <w:bCs/>
          <w:color w:val="0D0D0D"/>
          <w:sz w:val="28"/>
          <w:szCs w:val="28"/>
          <w:shd w:val="clear" w:color="auto" w:fill="FFFFFF"/>
        </w:rPr>
      </w:pPr>
      <w:r>
        <w:rPr>
          <w:rFonts w:ascii="Segoe UI" w:hAnsi="Segoe UI" w:cs="Segoe UI" w:hint="eastAsia"/>
          <w:b/>
          <w:bCs/>
          <w:color w:val="0D0D0D"/>
          <w:sz w:val="28"/>
          <w:szCs w:val="28"/>
          <w:shd w:val="clear" w:color="auto" w:fill="FFFFFF"/>
        </w:rPr>
        <w:t>1</w:t>
      </w:r>
      <w:r w:rsidRPr="008C607F">
        <w:rPr>
          <w:rFonts w:ascii="Segoe UI" w:hAnsi="Segoe UI" w:cs="Segoe UI" w:hint="eastAsia"/>
          <w:b/>
          <w:bCs/>
          <w:color w:val="0D0D0D"/>
          <w:sz w:val="28"/>
          <w:szCs w:val="28"/>
          <w:shd w:val="clear" w:color="auto" w:fill="FFFFFF"/>
          <w:vertAlign w:val="superscript"/>
        </w:rPr>
        <w:t>st</w:t>
      </w:r>
      <w:r>
        <w:rPr>
          <w:rFonts w:ascii="Segoe UI" w:hAnsi="Segoe UI" w:cs="Segoe UI" w:hint="eastAsia"/>
          <w:b/>
          <w:bCs/>
          <w:color w:val="0D0D0D"/>
          <w:sz w:val="28"/>
          <w:szCs w:val="28"/>
          <w:shd w:val="clear" w:color="auto" w:fill="FFFFFF"/>
        </w:rPr>
        <w:t>: (1/1!)*1^1=1</w:t>
      </w:r>
    </w:p>
    <w:p w14:paraId="145C635E" w14:textId="22270B1C" w:rsidR="008C607F" w:rsidRDefault="008C607F" w:rsidP="00693D82">
      <w:pPr>
        <w:rPr>
          <w:rFonts w:ascii="Segoe UI" w:hAnsi="Segoe UI" w:cs="Segoe UI"/>
          <w:b/>
          <w:bCs/>
          <w:color w:val="0D0D0D"/>
          <w:sz w:val="28"/>
          <w:szCs w:val="28"/>
          <w:shd w:val="clear" w:color="auto" w:fill="FFFFFF"/>
        </w:rPr>
      </w:pPr>
      <w:r>
        <w:rPr>
          <w:rFonts w:ascii="Segoe UI" w:hAnsi="Segoe UI" w:cs="Segoe UI" w:hint="eastAsia"/>
          <w:b/>
          <w:bCs/>
          <w:color w:val="0D0D0D"/>
          <w:sz w:val="28"/>
          <w:szCs w:val="28"/>
          <w:shd w:val="clear" w:color="auto" w:fill="FFFFFF"/>
        </w:rPr>
        <w:t>2</w:t>
      </w:r>
      <w:r w:rsidRPr="008C607F">
        <w:rPr>
          <w:rFonts w:ascii="Segoe UI" w:hAnsi="Segoe UI" w:cs="Segoe UI" w:hint="eastAsia"/>
          <w:b/>
          <w:bCs/>
          <w:color w:val="0D0D0D"/>
          <w:sz w:val="28"/>
          <w:szCs w:val="28"/>
          <w:shd w:val="clear" w:color="auto" w:fill="FFFFFF"/>
          <w:vertAlign w:val="superscript"/>
        </w:rPr>
        <w:t>nd</w:t>
      </w:r>
      <w:r>
        <w:rPr>
          <w:rFonts w:ascii="Segoe UI" w:hAnsi="Segoe UI" w:cs="Segoe UI" w:hint="eastAsia"/>
          <w:b/>
          <w:bCs/>
          <w:color w:val="0D0D0D"/>
          <w:sz w:val="28"/>
          <w:szCs w:val="28"/>
          <w:shd w:val="clear" w:color="auto" w:fill="FFFFFF"/>
        </w:rPr>
        <w:t>:(1/2!)*1^2=0.5</w:t>
      </w:r>
    </w:p>
    <w:p w14:paraId="2FEDC7CC" w14:textId="0751D464" w:rsidR="008C607F" w:rsidRPr="00826C29" w:rsidRDefault="008C607F" w:rsidP="00693D82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Segoe UI" w:hAnsi="Segoe UI" w:cs="Segoe UI" w:hint="eastAsia"/>
          <w:b/>
          <w:bCs/>
          <w:color w:val="0D0D0D"/>
          <w:sz w:val="28"/>
          <w:szCs w:val="28"/>
          <w:shd w:val="clear" w:color="auto" w:fill="FFFFFF"/>
        </w:rPr>
        <w:t>3</w:t>
      </w:r>
      <w:r w:rsidRPr="008C607F">
        <w:rPr>
          <w:rFonts w:ascii="Segoe UI" w:hAnsi="Segoe UI" w:cs="Segoe UI" w:hint="eastAsia"/>
          <w:b/>
          <w:bCs/>
          <w:color w:val="0D0D0D"/>
          <w:sz w:val="28"/>
          <w:szCs w:val="28"/>
          <w:shd w:val="clear" w:color="auto" w:fill="FFFFFF"/>
          <w:vertAlign w:val="superscript"/>
        </w:rPr>
        <w:t>rd</w:t>
      </w:r>
      <w:r>
        <w:rPr>
          <w:rFonts w:ascii="Segoe UI" w:hAnsi="Segoe UI" w:cs="Segoe UI" w:hint="eastAsia"/>
          <w:b/>
          <w:bCs/>
          <w:color w:val="0D0D0D"/>
          <w:sz w:val="28"/>
          <w:szCs w:val="28"/>
          <w:shd w:val="clear" w:color="auto" w:fill="FFFFFF"/>
        </w:rPr>
        <w:t>: (1/3!)*1^3=1/6</w:t>
      </w:r>
    </w:p>
    <w:p w14:paraId="26A6C79F" w14:textId="2AB191FE" w:rsidR="009017AD" w:rsidRDefault="00D331AF" w:rsidP="00693D82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 w:hint="eastAsia"/>
          <w:b/>
          <w:bCs/>
          <w:sz w:val="32"/>
          <w:szCs w:val="32"/>
        </w:rPr>
        <w:t>Then, add them together, got 1+1+0.5+1/6, close to 2.66666</w:t>
      </w:r>
      <w:r>
        <w:rPr>
          <w:rFonts w:ascii="Calibri" w:hAnsi="Calibri" w:cs="Calibri" w:hint="eastAsia"/>
          <w:b/>
          <w:bCs/>
          <w:sz w:val="32"/>
          <w:szCs w:val="32"/>
        </w:rPr>
        <w:t>≈</w:t>
      </w:r>
      <w:r>
        <w:rPr>
          <w:rFonts w:ascii="Calibri" w:hAnsi="Calibri" w:cs="Calibri" w:hint="eastAsia"/>
          <w:b/>
          <w:bCs/>
          <w:sz w:val="32"/>
          <w:szCs w:val="32"/>
        </w:rPr>
        <w:t>2.67=e^x</w:t>
      </w:r>
    </w:p>
    <w:p w14:paraId="5296E0D3" w14:textId="77777777" w:rsidR="00D331AF" w:rsidRDefault="00D331AF" w:rsidP="00693D82">
      <w:pPr>
        <w:rPr>
          <w:rFonts w:ascii="Calibri" w:hAnsi="Calibri" w:cs="Calibri"/>
          <w:b/>
          <w:bCs/>
          <w:sz w:val="32"/>
          <w:szCs w:val="32"/>
        </w:rPr>
      </w:pPr>
    </w:p>
    <w:p w14:paraId="72DE498F" w14:textId="17203072" w:rsidR="00D331AF" w:rsidRDefault="00D331AF" w:rsidP="00693D82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 w:hint="eastAsia"/>
          <w:b/>
          <w:bCs/>
          <w:sz w:val="32"/>
          <w:szCs w:val="32"/>
        </w:rPr>
        <w:t>But, there is some same but different, I think we didn</w:t>
      </w:r>
      <w:r>
        <w:rPr>
          <w:rFonts w:ascii="Calibri" w:hAnsi="Calibri" w:cs="Calibri"/>
          <w:b/>
          <w:bCs/>
          <w:sz w:val="32"/>
          <w:szCs w:val="32"/>
        </w:rPr>
        <w:t>’</w:t>
      </w:r>
      <w:r>
        <w:rPr>
          <w:rFonts w:ascii="Calibri" w:hAnsi="Calibri" w:cs="Calibri" w:hint="eastAsia"/>
          <w:b/>
          <w:bCs/>
          <w:sz w:val="32"/>
          <w:szCs w:val="32"/>
        </w:rPr>
        <w:t>t get it on class??</w:t>
      </w:r>
    </w:p>
    <w:p w14:paraId="26D1D1DD" w14:textId="662B490C" w:rsidR="00C7199F" w:rsidRPr="002D530E" w:rsidRDefault="002D530E" w:rsidP="00693D82">
      <w:pPr>
        <w:rPr>
          <w:rFonts w:ascii="Calibri" w:hAnsi="Calibri" w:cs="Calibri"/>
          <w:b/>
          <w:bCs/>
          <w:sz w:val="32"/>
          <w:szCs w:val="32"/>
        </w:rPr>
      </w:pPr>
      <w:r>
        <w:br/>
      </w:r>
      <w:r w:rsidR="00762BEC">
        <w:rPr>
          <w:rFonts w:ascii="Arial" w:hAnsi="Arial" w:cs="Arial" w:hint="eastAsia"/>
          <w:b/>
          <w:bCs/>
          <w:color w:val="1F1F1F"/>
          <w:sz w:val="42"/>
          <w:szCs w:val="42"/>
          <w:shd w:val="clear" w:color="auto" w:fill="F8F9FA"/>
        </w:rPr>
        <w:t xml:space="preserve">3. </w:t>
      </w:r>
      <w:r w:rsidRPr="002D530E">
        <w:rPr>
          <w:rFonts w:ascii="Arial" w:hAnsi="Arial" w:cs="Arial"/>
          <w:b/>
          <w:bCs/>
          <w:color w:val="1F1F1F"/>
          <w:sz w:val="42"/>
          <w:szCs w:val="42"/>
          <w:shd w:val="clear" w:color="auto" w:fill="F8F9FA"/>
        </w:rPr>
        <w:t>Where else can Taylor series be used, or in other formulas?</w:t>
      </w:r>
    </w:p>
    <w:p w14:paraId="7BDB5C66" w14:textId="7892BCA4" w:rsidR="002D530E" w:rsidRDefault="00AD03E5" w:rsidP="00693D82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eastAsia"/>
          <w:b/>
          <w:bCs/>
          <w:sz w:val="32"/>
          <w:szCs w:val="32"/>
        </w:rPr>
        <w:t>I</w:t>
      </w:r>
      <w:r w:rsidR="002D530E" w:rsidRPr="002D530E">
        <w:rPr>
          <w:rFonts w:ascii="Calibri" w:hAnsi="Calibri" w:cs="Calibri"/>
          <w:b/>
          <w:bCs/>
          <w:sz w:val="32"/>
          <w:szCs w:val="32"/>
        </w:rPr>
        <w:t>t can use on the</w:t>
      </w:r>
      <w:r w:rsidR="002D530E" w:rsidRPr="002D530E">
        <w:rPr>
          <w:rFonts w:ascii="Calibri" w:hAnsi="Calibri" w:cs="Calibri"/>
          <w:sz w:val="32"/>
          <w:szCs w:val="32"/>
        </w:rPr>
        <w:t xml:space="preserve"> </w:t>
      </w:r>
      <w:r w:rsidR="00693D82" w:rsidRPr="00844354">
        <w:rPr>
          <w:rFonts w:ascii="Calibri" w:hAnsi="Calibri" w:cs="Calibri"/>
          <w:b/>
          <w:bCs/>
          <w:sz w:val="28"/>
          <w:szCs w:val="28"/>
        </w:rPr>
        <w:t>Machine Learning and Optimization</w:t>
      </w:r>
      <w:r w:rsidR="002D530E">
        <w:rPr>
          <w:rFonts w:ascii="Calibri" w:hAnsi="Calibri" w:cs="Calibri" w:hint="eastAsia"/>
          <w:b/>
          <w:bCs/>
          <w:sz w:val="28"/>
          <w:szCs w:val="28"/>
        </w:rPr>
        <w:t>.</w:t>
      </w:r>
    </w:p>
    <w:p w14:paraId="2875FC14" w14:textId="2974B5DC" w:rsidR="00693D82" w:rsidRPr="00844354" w:rsidRDefault="002D530E" w:rsidP="00693D82">
      <w:pPr>
        <w:rPr>
          <w:rFonts w:ascii="Calibri" w:hAnsi="Calibri" w:cs="Calibri"/>
          <w:b/>
          <w:bCs/>
          <w:sz w:val="28"/>
          <w:szCs w:val="28"/>
        </w:rPr>
      </w:pPr>
      <w:r w:rsidRPr="00844354">
        <w:rPr>
          <w:rFonts w:ascii="Calibri" w:hAnsi="Calibri" w:cs="Calibri"/>
          <w:b/>
          <w:bCs/>
          <w:sz w:val="28"/>
          <w:szCs w:val="28"/>
        </w:rPr>
        <w:t>Machine Learning and Optimization</w:t>
      </w:r>
      <w:r w:rsidR="00693D82" w:rsidRPr="00844354">
        <w:rPr>
          <w:rFonts w:ascii="Calibri" w:hAnsi="Calibri" w:cs="Calibri"/>
          <w:b/>
          <w:bCs/>
          <w:sz w:val="28"/>
          <w:szCs w:val="28"/>
        </w:rPr>
        <w:t xml:space="preserve">: Taylor series expansions are used in machine learning and optimization algorithms for approximating </w:t>
      </w:r>
      <w:r w:rsidR="00693D82" w:rsidRPr="00844354">
        <w:rPr>
          <w:rFonts w:ascii="Calibri" w:hAnsi="Calibri" w:cs="Calibri"/>
          <w:b/>
          <w:bCs/>
          <w:sz w:val="28"/>
          <w:szCs w:val="28"/>
        </w:rPr>
        <w:lastRenderedPageBreak/>
        <w:t>objective functions and updating model parameters.</w:t>
      </w:r>
    </w:p>
    <w:p w14:paraId="515460FC" w14:textId="77777777" w:rsidR="00693D82" w:rsidRDefault="00693D82" w:rsidP="00693D82"/>
    <w:p w14:paraId="59E8C3E6" w14:textId="0A3B3E53" w:rsidR="00860587" w:rsidRPr="00220EBF" w:rsidRDefault="00220EBF" w:rsidP="00693D82">
      <w:pPr>
        <w:rPr>
          <w:rFonts w:ascii="Calibri" w:hAnsi="Calibri" w:cs="Calibri"/>
          <w:b/>
          <w:bCs/>
          <w:sz w:val="32"/>
          <w:szCs w:val="32"/>
        </w:rPr>
      </w:pPr>
      <w:r w:rsidRPr="00220EBF">
        <w:rPr>
          <w:rFonts w:ascii="Calibri" w:hAnsi="Calibri" w:cs="Calibri"/>
          <w:b/>
          <w:bCs/>
          <w:sz w:val="32"/>
          <w:szCs w:val="32"/>
        </w:rPr>
        <w:t>I</w:t>
      </w:r>
      <w:r w:rsidRPr="00220EBF">
        <w:rPr>
          <w:rFonts w:ascii="Calibri" w:hAnsi="Calibri" w:cs="Calibri" w:hint="eastAsia"/>
          <w:b/>
          <w:bCs/>
          <w:sz w:val="32"/>
          <w:szCs w:val="32"/>
        </w:rPr>
        <w:t xml:space="preserve">f we use octave to show that. We can get: </w:t>
      </w:r>
    </w:p>
    <w:p w14:paraId="23C7C3CD" w14:textId="77777777" w:rsidR="00220EBF" w:rsidRPr="00220EBF" w:rsidRDefault="00220EBF" w:rsidP="00220EBF">
      <w:pPr>
        <w:rPr>
          <w:rFonts w:ascii="Calibri" w:hAnsi="Calibri" w:cs="Calibri"/>
          <w:sz w:val="28"/>
          <w:szCs w:val="28"/>
        </w:rPr>
      </w:pPr>
      <w:r w:rsidRPr="00220EBF">
        <w:rPr>
          <w:rFonts w:ascii="Calibri" w:hAnsi="Calibri" w:cs="Calibri"/>
          <w:sz w:val="28"/>
          <w:szCs w:val="28"/>
        </w:rPr>
        <w:t>% Sample data</w:t>
      </w:r>
    </w:p>
    <w:p w14:paraId="41AF553B" w14:textId="77777777" w:rsidR="00220EBF" w:rsidRPr="00220EBF" w:rsidRDefault="00220EBF" w:rsidP="00220EBF">
      <w:pPr>
        <w:rPr>
          <w:rFonts w:ascii="Calibri" w:hAnsi="Calibri" w:cs="Calibri"/>
          <w:sz w:val="28"/>
          <w:szCs w:val="28"/>
        </w:rPr>
      </w:pPr>
      <w:r w:rsidRPr="00220EBF">
        <w:rPr>
          <w:rFonts w:ascii="Calibri" w:hAnsi="Calibri" w:cs="Calibri"/>
          <w:sz w:val="28"/>
          <w:szCs w:val="28"/>
        </w:rPr>
        <w:t>x = [1, 2, 3, 4, 5];</w:t>
      </w:r>
    </w:p>
    <w:p w14:paraId="1A4771FE" w14:textId="3993543F" w:rsidR="00220EBF" w:rsidRPr="00220EBF" w:rsidRDefault="00220EBF" w:rsidP="00220EBF">
      <w:pPr>
        <w:rPr>
          <w:rFonts w:ascii="Calibri" w:hAnsi="Calibri" w:cs="Calibri"/>
          <w:sz w:val="28"/>
          <w:szCs w:val="28"/>
        </w:rPr>
      </w:pPr>
      <w:r w:rsidRPr="00220EBF">
        <w:rPr>
          <w:rFonts w:ascii="Calibri" w:hAnsi="Calibri" w:cs="Calibri"/>
          <w:sz w:val="28"/>
          <w:szCs w:val="28"/>
        </w:rPr>
        <w:t>y = [2, 4, 6, 8, 10]; % Linear trend for simplicity</w:t>
      </w:r>
    </w:p>
    <w:p w14:paraId="41ECD3E5" w14:textId="77777777" w:rsidR="00220EBF" w:rsidRPr="00220EBF" w:rsidRDefault="00220EBF" w:rsidP="00220EBF">
      <w:pPr>
        <w:rPr>
          <w:rFonts w:ascii="Calibri" w:hAnsi="Calibri" w:cs="Calibri"/>
          <w:sz w:val="28"/>
          <w:szCs w:val="28"/>
        </w:rPr>
      </w:pPr>
      <w:r w:rsidRPr="00220EBF">
        <w:rPr>
          <w:rFonts w:ascii="Calibri" w:hAnsi="Calibri" w:cs="Calibri"/>
          <w:sz w:val="28"/>
          <w:szCs w:val="28"/>
        </w:rPr>
        <w:t>% Polynomial regression: y = a + b*x + c*x^2</w:t>
      </w:r>
    </w:p>
    <w:p w14:paraId="3589E1FE" w14:textId="77777777" w:rsidR="00220EBF" w:rsidRPr="00220EBF" w:rsidRDefault="00220EBF" w:rsidP="00220EBF">
      <w:pPr>
        <w:rPr>
          <w:rFonts w:ascii="Calibri" w:hAnsi="Calibri" w:cs="Calibri"/>
          <w:sz w:val="28"/>
          <w:szCs w:val="28"/>
        </w:rPr>
      </w:pPr>
      <w:r w:rsidRPr="00220EBF">
        <w:rPr>
          <w:rFonts w:ascii="Calibri" w:hAnsi="Calibri" w:cs="Calibri"/>
          <w:sz w:val="28"/>
          <w:szCs w:val="28"/>
        </w:rPr>
        <w:t>degree = 2;</w:t>
      </w:r>
    </w:p>
    <w:p w14:paraId="3BA877DE" w14:textId="6413C2CF" w:rsidR="00220EBF" w:rsidRPr="00220EBF" w:rsidRDefault="00220EBF" w:rsidP="00220EBF">
      <w:pPr>
        <w:rPr>
          <w:rFonts w:ascii="Calibri" w:hAnsi="Calibri" w:cs="Calibri"/>
          <w:sz w:val="28"/>
          <w:szCs w:val="28"/>
        </w:rPr>
      </w:pPr>
      <w:r w:rsidRPr="00220EBF">
        <w:rPr>
          <w:rFonts w:ascii="Calibri" w:hAnsi="Calibri" w:cs="Calibri"/>
          <w:sz w:val="28"/>
          <w:szCs w:val="28"/>
        </w:rPr>
        <w:t>X = [ones(size(x)); x; x.^2]'; % Polynomial features (Taylor series expansion)</w:t>
      </w:r>
    </w:p>
    <w:p w14:paraId="490B50F2" w14:textId="77777777" w:rsidR="00220EBF" w:rsidRPr="00220EBF" w:rsidRDefault="00220EBF" w:rsidP="00220EBF">
      <w:pPr>
        <w:rPr>
          <w:rFonts w:ascii="Calibri" w:hAnsi="Calibri" w:cs="Calibri"/>
          <w:sz w:val="28"/>
          <w:szCs w:val="28"/>
        </w:rPr>
      </w:pPr>
      <w:r w:rsidRPr="00220EBF">
        <w:rPr>
          <w:rFonts w:ascii="Calibri" w:hAnsi="Calibri" w:cs="Calibri"/>
          <w:sz w:val="28"/>
          <w:szCs w:val="28"/>
        </w:rPr>
        <w:t>% Using the normal equations to find the polynomial coefficients</w:t>
      </w:r>
    </w:p>
    <w:p w14:paraId="2AB6F17C" w14:textId="65257BCE" w:rsidR="00220EBF" w:rsidRPr="00220EBF" w:rsidRDefault="00220EBF" w:rsidP="00220EBF">
      <w:pPr>
        <w:rPr>
          <w:rFonts w:ascii="Calibri" w:hAnsi="Calibri" w:cs="Calibri"/>
          <w:sz w:val="28"/>
          <w:szCs w:val="28"/>
        </w:rPr>
      </w:pPr>
      <w:r w:rsidRPr="00220EBF">
        <w:rPr>
          <w:rFonts w:ascii="Calibri" w:hAnsi="Calibri" w:cs="Calibri"/>
          <w:sz w:val="28"/>
          <w:szCs w:val="28"/>
        </w:rPr>
        <w:t>coefficients = (X' * X) \ (X' * y');</w:t>
      </w:r>
    </w:p>
    <w:p w14:paraId="475AEBED" w14:textId="77777777" w:rsidR="00220EBF" w:rsidRPr="00220EBF" w:rsidRDefault="00220EBF" w:rsidP="00220EBF">
      <w:pPr>
        <w:rPr>
          <w:rFonts w:ascii="Calibri" w:hAnsi="Calibri" w:cs="Calibri"/>
          <w:sz w:val="28"/>
          <w:szCs w:val="28"/>
        </w:rPr>
      </w:pPr>
      <w:r w:rsidRPr="00220EBF">
        <w:rPr>
          <w:rFonts w:ascii="Calibri" w:hAnsi="Calibri" w:cs="Calibri"/>
          <w:sz w:val="28"/>
          <w:szCs w:val="28"/>
        </w:rPr>
        <w:t>% Predicting new values with the polynomial model</w:t>
      </w:r>
    </w:p>
    <w:p w14:paraId="0619C0B0" w14:textId="77777777" w:rsidR="00220EBF" w:rsidRPr="00220EBF" w:rsidRDefault="00220EBF" w:rsidP="00220EBF">
      <w:pPr>
        <w:rPr>
          <w:rFonts w:ascii="Calibri" w:hAnsi="Calibri" w:cs="Calibri"/>
          <w:sz w:val="28"/>
          <w:szCs w:val="28"/>
        </w:rPr>
      </w:pPr>
      <w:r w:rsidRPr="00220EBF">
        <w:rPr>
          <w:rFonts w:ascii="Calibri" w:hAnsi="Calibri" w:cs="Calibri"/>
          <w:sz w:val="28"/>
          <w:szCs w:val="28"/>
        </w:rPr>
        <w:t>x_test = linspace(1, 5, 100); % Test data for plotting</w:t>
      </w:r>
    </w:p>
    <w:p w14:paraId="5157C3D8" w14:textId="6A0B6A4C" w:rsidR="00220EBF" w:rsidRPr="00220EBF" w:rsidRDefault="00220EBF" w:rsidP="00220EBF">
      <w:pPr>
        <w:rPr>
          <w:rFonts w:ascii="Calibri" w:hAnsi="Calibri" w:cs="Calibri"/>
          <w:sz w:val="28"/>
          <w:szCs w:val="28"/>
        </w:rPr>
      </w:pPr>
      <w:r w:rsidRPr="00220EBF">
        <w:rPr>
          <w:rFonts w:ascii="Calibri" w:hAnsi="Calibri" w:cs="Calibri"/>
          <w:sz w:val="28"/>
          <w:szCs w:val="28"/>
        </w:rPr>
        <w:t>y_pred = coefficients(1) + coefficients(2) * x_test + coefficients(3) * (x_test .^ 2);</w:t>
      </w:r>
    </w:p>
    <w:p w14:paraId="2F01166D" w14:textId="77777777" w:rsidR="00220EBF" w:rsidRPr="00220EBF" w:rsidRDefault="00220EBF" w:rsidP="00220EBF">
      <w:pPr>
        <w:rPr>
          <w:rFonts w:ascii="Calibri" w:hAnsi="Calibri" w:cs="Calibri"/>
          <w:sz w:val="28"/>
          <w:szCs w:val="28"/>
        </w:rPr>
      </w:pPr>
      <w:r w:rsidRPr="00220EBF">
        <w:rPr>
          <w:rFonts w:ascii="Calibri" w:hAnsi="Calibri" w:cs="Calibri"/>
          <w:sz w:val="28"/>
          <w:szCs w:val="28"/>
        </w:rPr>
        <w:t>% Plotting the results</w:t>
      </w:r>
    </w:p>
    <w:p w14:paraId="57C62F15" w14:textId="77777777" w:rsidR="00220EBF" w:rsidRPr="00220EBF" w:rsidRDefault="00220EBF" w:rsidP="00220EBF">
      <w:pPr>
        <w:rPr>
          <w:rFonts w:ascii="Calibri" w:hAnsi="Calibri" w:cs="Calibri"/>
          <w:sz w:val="28"/>
          <w:szCs w:val="28"/>
        </w:rPr>
      </w:pPr>
      <w:r w:rsidRPr="00220EBF">
        <w:rPr>
          <w:rFonts w:ascii="Calibri" w:hAnsi="Calibri" w:cs="Calibri"/>
          <w:sz w:val="28"/>
          <w:szCs w:val="28"/>
        </w:rPr>
        <w:t>plot(x, y, 'o', x_test, y_pred, '-');</w:t>
      </w:r>
    </w:p>
    <w:p w14:paraId="69093083" w14:textId="77777777" w:rsidR="00220EBF" w:rsidRPr="00220EBF" w:rsidRDefault="00220EBF" w:rsidP="00220EBF">
      <w:pPr>
        <w:rPr>
          <w:rFonts w:ascii="Calibri" w:hAnsi="Calibri" w:cs="Calibri"/>
          <w:sz w:val="28"/>
          <w:szCs w:val="28"/>
        </w:rPr>
      </w:pPr>
      <w:r w:rsidRPr="00220EBF">
        <w:rPr>
          <w:rFonts w:ascii="Calibri" w:hAnsi="Calibri" w:cs="Calibri"/>
          <w:sz w:val="28"/>
          <w:szCs w:val="28"/>
        </w:rPr>
        <w:t>title('Polynomial Regression');</w:t>
      </w:r>
    </w:p>
    <w:p w14:paraId="20970368" w14:textId="77777777" w:rsidR="00220EBF" w:rsidRPr="00220EBF" w:rsidRDefault="00220EBF" w:rsidP="00220EBF">
      <w:pPr>
        <w:rPr>
          <w:rFonts w:ascii="Calibri" w:hAnsi="Calibri" w:cs="Calibri"/>
          <w:sz w:val="28"/>
          <w:szCs w:val="28"/>
        </w:rPr>
      </w:pPr>
      <w:r w:rsidRPr="00220EBF">
        <w:rPr>
          <w:rFonts w:ascii="Calibri" w:hAnsi="Calibri" w:cs="Calibri"/>
          <w:sz w:val="28"/>
          <w:szCs w:val="28"/>
        </w:rPr>
        <w:t>xlabel('x');</w:t>
      </w:r>
    </w:p>
    <w:p w14:paraId="35F614D5" w14:textId="16B5E31A" w:rsidR="00220EBF" w:rsidRDefault="00220EBF" w:rsidP="00220EBF">
      <w:pPr>
        <w:rPr>
          <w:rFonts w:ascii="Calibri" w:hAnsi="Calibri" w:cs="Calibri"/>
          <w:sz w:val="28"/>
          <w:szCs w:val="28"/>
        </w:rPr>
      </w:pPr>
      <w:r w:rsidRPr="00220EBF">
        <w:rPr>
          <w:rFonts w:ascii="Calibri" w:hAnsi="Calibri" w:cs="Calibri"/>
          <w:sz w:val="28"/>
          <w:szCs w:val="28"/>
        </w:rPr>
        <w:t>ylabel('y');</w:t>
      </w:r>
      <w:r w:rsidR="00BC53EA">
        <w:rPr>
          <w:rFonts w:ascii="Calibri" w:hAnsi="Calibri" w:cs="Calibri" w:hint="eastAsia"/>
          <w:sz w:val="28"/>
          <w:szCs w:val="28"/>
        </w:rPr>
        <w:t xml:space="preserve"> </w:t>
      </w:r>
    </w:p>
    <w:p w14:paraId="673AC3C6" w14:textId="77777777" w:rsidR="00B95BD3" w:rsidRDefault="00B95BD3" w:rsidP="00220EBF">
      <w:pPr>
        <w:rPr>
          <w:rFonts w:ascii="Calibri" w:hAnsi="Calibri" w:cs="Calibri"/>
          <w:sz w:val="28"/>
          <w:szCs w:val="28"/>
        </w:rPr>
      </w:pPr>
    </w:p>
    <w:p w14:paraId="1DA475FA" w14:textId="797FCB19" w:rsidR="00B95BD3" w:rsidRDefault="00B95BD3" w:rsidP="00220EB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this code will show us a graph with a line</w:t>
      </w:r>
    </w:p>
    <w:p w14:paraId="6432DF9E" w14:textId="7D188502" w:rsidR="00BC53EA" w:rsidRDefault="00BC53EA" w:rsidP="00220EBF">
      <w:pPr>
        <w:rPr>
          <w:rFonts w:ascii="Calibri" w:hAnsi="Calibri" w:cs="Calibri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0B39F5B" wp14:editId="3FDBD443">
            <wp:extent cx="9212953" cy="4774565"/>
            <wp:effectExtent l="0" t="0" r="7620" b="6985"/>
            <wp:docPr id="13228188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81883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79252" cy="4808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031C0" w14:textId="77777777" w:rsidR="00BC53EA" w:rsidRPr="00220EBF" w:rsidRDefault="00BC53EA" w:rsidP="00220EBF">
      <w:pPr>
        <w:rPr>
          <w:rFonts w:ascii="Calibri" w:hAnsi="Calibri" w:cs="Calibri"/>
          <w:sz w:val="28"/>
          <w:szCs w:val="28"/>
        </w:rPr>
      </w:pPr>
    </w:p>
    <w:p w14:paraId="62CD1C4B" w14:textId="77777777" w:rsidR="00762BEC" w:rsidRPr="00762BEC" w:rsidRDefault="00762BEC" w:rsidP="00693D82">
      <w:pPr>
        <w:rPr>
          <w:rFonts w:ascii="Calibri" w:hAnsi="Calibri" w:cs="Calibri"/>
          <w:b/>
          <w:bCs/>
          <w:sz w:val="32"/>
          <w:szCs w:val="32"/>
        </w:rPr>
      </w:pPr>
      <w:r w:rsidRPr="00762BEC">
        <w:rPr>
          <w:rFonts w:ascii="Calibri" w:hAnsi="Calibri" w:cs="Calibri"/>
          <w:b/>
          <w:bCs/>
          <w:sz w:val="32"/>
          <w:szCs w:val="32"/>
        </w:rPr>
        <w:t xml:space="preserve">If </w:t>
      </w:r>
      <w:r w:rsidRPr="00762BEC">
        <w:rPr>
          <w:rFonts w:ascii="Calibri" w:hAnsi="Calibri" w:cs="Calibri" w:hint="eastAsia"/>
          <w:b/>
          <w:bCs/>
          <w:sz w:val="32"/>
          <w:szCs w:val="32"/>
        </w:rPr>
        <w:t xml:space="preserve">use function, it is: </w:t>
      </w:r>
    </w:p>
    <w:p w14:paraId="6F5ACD3B" w14:textId="2B07BC3C" w:rsidR="00860587" w:rsidRPr="00762BEC" w:rsidRDefault="00762BEC" w:rsidP="00693D82">
      <w:pPr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ACF3369" wp14:editId="258E41CF">
            <wp:extent cx="6083300" cy="539750"/>
            <wp:effectExtent l="0" t="0" r="0" b="0"/>
            <wp:docPr id="17985579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55792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255" cy="540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3D973" w14:textId="77777777" w:rsidR="00762BEC" w:rsidRPr="00762BEC" w:rsidRDefault="00762BEC" w:rsidP="00762BEC">
      <w:pPr>
        <w:pStyle w:val="HTML"/>
        <w:shd w:val="clear" w:color="auto" w:fill="F8F9FA"/>
        <w:spacing w:line="540" w:lineRule="atLeast"/>
        <w:rPr>
          <w:rFonts w:ascii="Calibri" w:hAnsi="Calibri" w:cs="Calibri"/>
          <w:b/>
          <w:bCs/>
          <w:color w:val="1F1F1F"/>
          <w:sz w:val="32"/>
          <w:szCs w:val="32"/>
        </w:rPr>
      </w:pPr>
      <w:r w:rsidRPr="00762BEC">
        <w:rPr>
          <w:rStyle w:val="y2iqfc"/>
          <w:rFonts w:ascii="Calibri" w:hAnsi="Calibri" w:cs="Calibri"/>
          <w:b/>
          <w:bCs/>
          <w:color w:val="1F1F1F"/>
          <w:sz w:val="32"/>
          <w:szCs w:val="32"/>
          <w:lang w:val="en"/>
        </w:rPr>
        <w:t>The relationship between Taylor series and Newton's method</w:t>
      </w:r>
    </w:p>
    <w:p w14:paraId="174C9573" w14:textId="77777777" w:rsidR="00860587" w:rsidRPr="00762BEC" w:rsidRDefault="00860587" w:rsidP="00693D82"/>
    <w:p w14:paraId="680AEE57" w14:textId="7F19F58F" w:rsidR="00860587" w:rsidRDefault="00182F8B" w:rsidP="00693D82">
      <w:pPr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1C779B6" wp14:editId="2C94E8FA">
            <wp:extent cx="2660787" cy="590580"/>
            <wp:effectExtent l="0" t="0" r="6350" b="0"/>
            <wp:docPr id="377124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247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0787" cy="5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2F8B">
        <w:rPr>
          <w:rFonts w:ascii="Calibri" w:hAnsi="Calibri" w:cs="Calibri"/>
          <w:b/>
          <w:bCs/>
          <w:sz w:val="32"/>
          <w:szCs w:val="32"/>
        </w:rPr>
        <w:t xml:space="preserve"> this is Newton’s method</w:t>
      </w:r>
      <w:r>
        <w:rPr>
          <w:rFonts w:ascii="Calibri" w:hAnsi="Calibri" w:cs="Calibri" w:hint="eastAsia"/>
          <w:b/>
          <w:bCs/>
          <w:sz w:val="32"/>
          <w:szCs w:val="32"/>
        </w:rPr>
        <w:t>.</w:t>
      </w:r>
    </w:p>
    <w:p w14:paraId="50BE18D9" w14:textId="77777777" w:rsidR="00182F8B" w:rsidRDefault="00182F8B" w:rsidP="00693D82"/>
    <w:p w14:paraId="24C93F4E" w14:textId="6AB0A6F7" w:rsidR="00860587" w:rsidRPr="00182F8B" w:rsidRDefault="00182F8B" w:rsidP="00693D82">
      <w:pPr>
        <w:rPr>
          <w:rFonts w:ascii="Calibri" w:hAnsi="Calibri" w:cs="Calibri"/>
          <w:sz w:val="40"/>
          <w:szCs w:val="40"/>
        </w:rPr>
      </w:pPr>
      <w:r>
        <w:rPr>
          <w:rFonts w:hint="eastAsia"/>
        </w:rPr>
        <w:t xml:space="preserve">  </w:t>
      </w:r>
      <w:r w:rsidRPr="00182F8B">
        <w:rPr>
          <w:rStyle w:val="mord"/>
          <w:rFonts w:ascii="Calibri" w:hAnsi="Calibri" w:cs="Calibri"/>
          <w:i/>
          <w:iCs/>
          <w:color w:val="0D0D0D"/>
          <w:sz w:val="40"/>
          <w:szCs w:val="40"/>
          <w:shd w:val="clear" w:color="auto" w:fill="FFFFFF"/>
        </w:rPr>
        <w:t>f</w:t>
      </w:r>
      <w:r w:rsidRPr="00182F8B">
        <w:rPr>
          <w:rStyle w:val="mopen"/>
          <w:rFonts w:ascii="Calibri" w:hAnsi="Calibri" w:cs="Calibri"/>
          <w:color w:val="0D0D0D"/>
          <w:sz w:val="40"/>
          <w:szCs w:val="40"/>
          <w:shd w:val="clear" w:color="auto" w:fill="FFFFFF"/>
        </w:rPr>
        <w:t>(</w:t>
      </w:r>
      <w:r w:rsidRPr="00182F8B">
        <w:rPr>
          <w:rStyle w:val="mord"/>
          <w:rFonts w:ascii="Calibri" w:hAnsi="Calibri" w:cs="Calibri"/>
          <w:i/>
          <w:iCs/>
          <w:color w:val="0D0D0D"/>
          <w:sz w:val="40"/>
          <w:szCs w:val="40"/>
          <w:shd w:val="clear" w:color="auto" w:fill="FFFFFF"/>
        </w:rPr>
        <w:t>x</w:t>
      </w:r>
      <w:r w:rsidRPr="00182F8B">
        <w:rPr>
          <w:rStyle w:val="mclose"/>
          <w:rFonts w:ascii="Calibri" w:hAnsi="Calibri" w:cs="Calibri"/>
          <w:color w:val="0D0D0D"/>
          <w:sz w:val="40"/>
          <w:szCs w:val="40"/>
          <w:shd w:val="clear" w:color="auto" w:fill="FFFFFF"/>
        </w:rPr>
        <w:t>)</w:t>
      </w:r>
      <w:r w:rsidRPr="00182F8B">
        <w:rPr>
          <w:rStyle w:val="mrel"/>
          <w:rFonts w:ascii="Calibri" w:hAnsi="Calibri" w:cs="Calibri"/>
          <w:color w:val="0D0D0D"/>
          <w:sz w:val="40"/>
          <w:szCs w:val="40"/>
          <w:shd w:val="clear" w:color="auto" w:fill="FFFFFF"/>
        </w:rPr>
        <w:t>≈</w:t>
      </w:r>
      <w:r w:rsidRPr="00182F8B">
        <w:rPr>
          <w:rStyle w:val="mord"/>
          <w:rFonts w:ascii="Calibri" w:hAnsi="Calibri" w:cs="Calibri"/>
          <w:i/>
          <w:iCs/>
          <w:color w:val="0D0D0D"/>
          <w:sz w:val="40"/>
          <w:szCs w:val="40"/>
          <w:shd w:val="clear" w:color="auto" w:fill="FFFFFF"/>
        </w:rPr>
        <w:t>f</w:t>
      </w:r>
      <w:r w:rsidRPr="00182F8B">
        <w:rPr>
          <w:rStyle w:val="mopen"/>
          <w:rFonts w:ascii="Calibri" w:hAnsi="Calibri" w:cs="Calibri"/>
          <w:color w:val="0D0D0D"/>
          <w:sz w:val="40"/>
          <w:szCs w:val="40"/>
          <w:shd w:val="clear" w:color="auto" w:fill="FFFFFF"/>
        </w:rPr>
        <w:t>(</w:t>
      </w:r>
      <w:r w:rsidRPr="00182F8B">
        <w:rPr>
          <w:rStyle w:val="mord"/>
          <w:rFonts w:ascii="Calibri" w:hAnsi="Calibri" w:cs="Calibri"/>
          <w:i/>
          <w:iCs/>
          <w:color w:val="0D0D0D"/>
          <w:sz w:val="40"/>
          <w:szCs w:val="40"/>
          <w:shd w:val="clear" w:color="auto" w:fill="FFFFFF"/>
        </w:rPr>
        <w:t>x</w:t>
      </w:r>
      <w:r w:rsidRPr="00182F8B">
        <w:rPr>
          <w:rStyle w:val="mord"/>
          <w:rFonts w:ascii="Calibri" w:hAnsi="Calibri" w:cs="Calibri"/>
          <w:color w:val="0D0D0D"/>
          <w:sz w:val="40"/>
          <w:szCs w:val="40"/>
          <w:shd w:val="clear" w:color="auto" w:fill="FFFFFF"/>
        </w:rPr>
        <w:t>0</w:t>
      </w:r>
      <w:r w:rsidRPr="00182F8B">
        <w:rPr>
          <w:rStyle w:val="vlist-s"/>
          <w:rFonts w:ascii="Calibri" w:hAnsi="Calibri" w:cs="Calibri"/>
          <w:color w:val="0D0D0D"/>
          <w:sz w:val="40"/>
          <w:szCs w:val="40"/>
          <w:shd w:val="clear" w:color="auto" w:fill="FFFFFF"/>
        </w:rPr>
        <w:t>​</w:t>
      </w:r>
      <w:r w:rsidRPr="00182F8B">
        <w:rPr>
          <w:rStyle w:val="mclose"/>
          <w:rFonts w:ascii="Calibri" w:hAnsi="Calibri" w:cs="Calibri"/>
          <w:color w:val="0D0D0D"/>
          <w:sz w:val="40"/>
          <w:szCs w:val="40"/>
          <w:shd w:val="clear" w:color="auto" w:fill="FFFFFF"/>
        </w:rPr>
        <w:t>)</w:t>
      </w:r>
      <w:r w:rsidRPr="00182F8B">
        <w:rPr>
          <w:rStyle w:val="mbin"/>
          <w:rFonts w:ascii="Calibri" w:hAnsi="Calibri" w:cs="Calibri"/>
          <w:color w:val="0D0D0D"/>
          <w:sz w:val="40"/>
          <w:szCs w:val="40"/>
          <w:shd w:val="clear" w:color="auto" w:fill="FFFFFF"/>
        </w:rPr>
        <w:t>+</w:t>
      </w:r>
      <w:r w:rsidRPr="00182F8B">
        <w:rPr>
          <w:rStyle w:val="mord"/>
          <w:rFonts w:ascii="Calibri" w:hAnsi="Calibri" w:cs="Calibri"/>
          <w:i/>
          <w:iCs/>
          <w:color w:val="0D0D0D"/>
          <w:sz w:val="40"/>
          <w:szCs w:val="40"/>
          <w:shd w:val="clear" w:color="auto" w:fill="FFFFFF"/>
        </w:rPr>
        <w:t>f</w:t>
      </w:r>
      <w:r w:rsidRPr="00182F8B">
        <w:rPr>
          <w:rStyle w:val="mord"/>
          <w:rFonts w:ascii="Calibri" w:hAnsi="Calibri" w:cs="Calibri"/>
          <w:color w:val="0D0D0D"/>
          <w:sz w:val="40"/>
          <w:szCs w:val="40"/>
          <w:shd w:val="clear" w:color="auto" w:fill="FFFFFF"/>
        </w:rPr>
        <w:t>′</w:t>
      </w:r>
      <w:r w:rsidRPr="00182F8B">
        <w:rPr>
          <w:rStyle w:val="mopen"/>
          <w:rFonts w:ascii="Calibri" w:hAnsi="Calibri" w:cs="Calibri"/>
          <w:color w:val="0D0D0D"/>
          <w:sz w:val="40"/>
          <w:szCs w:val="40"/>
          <w:shd w:val="clear" w:color="auto" w:fill="FFFFFF"/>
        </w:rPr>
        <w:t>(</w:t>
      </w:r>
      <w:r w:rsidRPr="00182F8B">
        <w:rPr>
          <w:rStyle w:val="mord"/>
          <w:rFonts w:ascii="Calibri" w:hAnsi="Calibri" w:cs="Calibri"/>
          <w:i/>
          <w:iCs/>
          <w:color w:val="0D0D0D"/>
          <w:sz w:val="40"/>
          <w:szCs w:val="40"/>
          <w:shd w:val="clear" w:color="auto" w:fill="FFFFFF"/>
        </w:rPr>
        <w:t>x</w:t>
      </w:r>
      <w:r w:rsidRPr="00182F8B">
        <w:rPr>
          <w:rStyle w:val="mord"/>
          <w:rFonts w:ascii="Calibri" w:hAnsi="Calibri" w:cs="Calibri"/>
          <w:color w:val="0D0D0D"/>
          <w:sz w:val="40"/>
          <w:szCs w:val="40"/>
          <w:shd w:val="clear" w:color="auto" w:fill="FFFFFF"/>
        </w:rPr>
        <w:t>0</w:t>
      </w:r>
      <w:r w:rsidRPr="00182F8B">
        <w:rPr>
          <w:rStyle w:val="vlist-s"/>
          <w:rFonts w:ascii="Calibri" w:hAnsi="Calibri" w:cs="Calibri"/>
          <w:color w:val="0D0D0D"/>
          <w:sz w:val="40"/>
          <w:szCs w:val="40"/>
          <w:shd w:val="clear" w:color="auto" w:fill="FFFFFF"/>
        </w:rPr>
        <w:t>​</w:t>
      </w:r>
      <w:r w:rsidRPr="00182F8B">
        <w:rPr>
          <w:rStyle w:val="mclose"/>
          <w:rFonts w:ascii="Calibri" w:hAnsi="Calibri" w:cs="Calibri"/>
          <w:color w:val="0D0D0D"/>
          <w:sz w:val="40"/>
          <w:szCs w:val="40"/>
          <w:shd w:val="clear" w:color="auto" w:fill="FFFFFF"/>
        </w:rPr>
        <w:t>)</w:t>
      </w:r>
      <w:r w:rsidRPr="00182F8B">
        <w:rPr>
          <w:rStyle w:val="mbin"/>
          <w:rFonts w:ascii="MS Gothic" w:eastAsia="MS Gothic" w:hAnsi="MS Gothic" w:cs="MS Gothic" w:hint="eastAsia"/>
          <w:color w:val="0D0D0D"/>
          <w:sz w:val="40"/>
          <w:szCs w:val="40"/>
          <w:shd w:val="clear" w:color="auto" w:fill="FFFFFF"/>
        </w:rPr>
        <w:t>⋅</w:t>
      </w:r>
      <w:r w:rsidRPr="00182F8B">
        <w:rPr>
          <w:rStyle w:val="mopen"/>
          <w:rFonts w:ascii="Calibri" w:hAnsi="Calibri" w:cs="Calibri"/>
          <w:color w:val="0D0D0D"/>
          <w:sz w:val="40"/>
          <w:szCs w:val="40"/>
          <w:shd w:val="clear" w:color="auto" w:fill="FFFFFF"/>
        </w:rPr>
        <w:t>(</w:t>
      </w:r>
      <w:r w:rsidRPr="00182F8B">
        <w:rPr>
          <w:rStyle w:val="mord"/>
          <w:rFonts w:ascii="Calibri" w:hAnsi="Calibri" w:cs="Calibri"/>
          <w:i/>
          <w:iCs/>
          <w:color w:val="0D0D0D"/>
          <w:sz w:val="40"/>
          <w:szCs w:val="40"/>
          <w:shd w:val="clear" w:color="auto" w:fill="FFFFFF"/>
        </w:rPr>
        <w:t>x</w:t>
      </w:r>
      <w:r w:rsidRPr="00182F8B">
        <w:rPr>
          <w:rStyle w:val="mbin"/>
          <w:rFonts w:ascii="Calibri" w:hAnsi="Calibri" w:cs="Calibri"/>
          <w:color w:val="0D0D0D"/>
          <w:sz w:val="40"/>
          <w:szCs w:val="40"/>
          <w:shd w:val="clear" w:color="auto" w:fill="FFFFFF"/>
        </w:rPr>
        <w:t>−</w:t>
      </w:r>
      <w:r w:rsidRPr="00182F8B">
        <w:rPr>
          <w:rStyle w:val="mord"/>
          <w:rFonts w:ascii="Calibri" w:hAnsi="Calibri" w:cs="Calibri"/>
          <w:i/>
          <w:iCs/>
          <w:color w:val="0D0D0D"/>
          <w:sz w:val="40"/>
          <w:szCs w:val="40"/>
          <w:shd w:val="clear" w:color="auto" w:fill="FFFFFF"/>
        </w:rPr>
        <w:t>x</w:t>
      </w:r>
      <w:r w:rsidRPr="00182F8B">
        <w:rPr>
          <w:rStyle w:val="mord"/>
          <w:rFonts w:ascii="Calibri" w:hAnsi="Calibri" w:cs="Calibri"/>
          <w:color w:val="0D0D0D"/>
          <w:sz w:val="40"/>
          <w:szCs w:val="40"/>
          <w:shd w:val="clear" w:color="auto" w:fill="FFFFFF"/>
        </w:rPr>
        <w:t>0</w:t>
      </w:r>
      <w:r w:rsidRPr="00182F8B">
        <w:rPr>
          <w:rStyle w:val="vlist-s"/>
          <w:rFonts w:ascii="Calibri" w:hAnsi="Calibri" w:cs="Calibri"/>
          <w:color w:val="0D0D0D"/>
          <w:sz w:val="40"/>
          <w:szCs w:val="40"/>
          <w:shd w:val="clear" w:color="auto" w:fill="FFFFFF"/>
        </w:rPr>
        <w:t>​</w:t>
      </w:r>
      <w:r w:rsidRPr="00182F8B">
        <w:rPr>
          <w:rStyle w:val="mclose"/>
          <w:rFonts w:ascii="Calibri" w:hAnsi="Calibri" w:cs="Calibri"/>
          <w:color w:val="0D0D0D"/>
          <w:sz w:val="40"/>
          <w:szCs w:val="40"/>
          <w:shd w:val="clear" w:color="auto" w:fill="FFFFFF"/>
        </w:rPr>
        <w:t xml:space="preserve">) </w:t>
      </w:r>
    </w:p>
    <w:p w14:paraId="0B1F4A21" w14:textId="00765AD2" w:rsidR="00860587" w:rsidRPr="00182F8B" w:rsidRDefault="00182F8B" w:rsidP="00182F8B">
      <w:pPr>
        <w:ind w:firstLineChars="100" w:firstLine="400"/>
        <w:rPr>
          <w:rFonts w:ascii="Calibri" w:hAnsi="Calibri" w:cs="Calibri"/>
          <w:b/>
          <w:bCs/>
          <w:sz w:val="40"/>
          <w:szCs w:val="40"/>
        </w:rPr>
      </w:pPr>
      <w:r w:rsidRPr="00182F8B">
        <w:rPr>
          <w:rStyle w:val="mord"/>
          <w:rFonts w:ascii="Calibri" w:hAnsi="Calibri" w:cs="Calibri"/>
          <w:color w:val="0D0D0D"/>
          <w:sz w:val="40"/>
          <w:szCs w:val="40"/>
          <w:shd w:val="clear" w:color="auto" w:fill="FFFFFF"/>
        </w:rPr>
        <w:t>0</w:t>
      </w:r>
      <w:r w:rsidRPr="00182F8B">
        <w:rPr>
          <w:rStyle w:val="mrel"/>
          <w:rFonts w:ascii="Calibri" w:hAnsi="Calibri" w:cs="Calibri"/>
          <w:color w:val="0D0D0D"/>
          <w:sz w:val="40"/>
          <w:szCs w:val="40"/>
          <w:shd w:val="clear" w:color="auto" w:fill="FFFFFF"/>
        </w:rPr>
        <w:t>≈</w:t>
      </w:r>
      <w:r w:rsidRPr="00182F8B">
        <w:rPr>
          <w:rStyle w:val="mord"/>
          <w:rFonts w:ascii="Calibri" w:hAnsi="Calibri" w:cs="Calibri"/>
          <w:i/>
          <w:iCs/>
          <w:color w:val="0D0D0D"/>
          <w:sz w:val="40"/>
          <w:szCs w:val="40"/>
          <w:shd w:val="clear" w:color="auto" w:fill="FFFFFF"/>
        </w:rPr>
        <w:t>f</w:t>
      </w:r>
      <w:r w:rsidRPr="00182F8B">
        <w:rPr>
          <w:rStyle w:val="mopen"/>
          <w:rFonts w:ascii="Calibri" w:hAnsi="Calibri" w:cs="Calibri"/>
          <w:color w:val="0D0D0D"/>
          <w:sz w:val="40"/>
          <w:szCs w:val="40"/>
          <w:shd w:val="clear" w:color="auto" w:fill="FFFFFF"/>
        </w:rPr>
        <w:t>(</w:t>
      </w:r>
      <w:r w:rsidRPr="00182F8B">
        <w:rPr>
          <w:rStyle w:val="mord"/>
          <w:rFonts w:ascii="Calibri" w:hAnsi="Calibri" w:cs="Calibri"/>
          <w:i/>
          <w:iCs/>
          <w:color w:val="0D0D0D"/>
          <w:sz w:val="40"/>
          <w:szCs w:val="40"/>
          <w:shd w:val="clear" w:color="auto" w:fill="FFFFFF"/>
        </w:rPr>
        <w:t>x</w:t>
      </w:r>
      <w:r w:rsidRPr="00182F8B">
        <w:rPr>
          <w:rStyle w:val="mord"/>
          <w:rFonts w:ascii="Calibri" w:hAnsi="Calibri" w:cs="Calibri"/>
          <w:color w:val="0D0D0D"/>
          <w:sz w:val="40"/>
          <w:szCs w:val="40"/>
          <w:shd w:val="clear" w:color="auto" w:fill="FFFFFF"/>
        </w:rPr>
        <w:t>0</w:t>
      </w:r>
      <w:r w:rsidRPr="00182F8B">
        <w:rPr>
          <w:rStyle w:val="vlist-s"/>
          <w:rFonts w:ascii="Calibri" w:hAnsi="Calibri" w:cs="Calibri"/>
          <w:color w:val="0D0D0D"/>
          <w:sz w:val="40"/>
          <w:szCs w:val="40"/>
          <w:shd w:val="clear" w:color="auto" w:fill="FFFFFF"/>
        </w:rPr>
        <w:t>​</w:t>
      </w:r>
      <w:r w:rsidRPr="00182F8B">
        <w:rPr>
          <w:rStyle w:val="mclose"/>
          <w:rFonts w:ascii="Calibri" w:hAnsi="Calibri" w:cs="Calibri"/>
          <w:color w:val="0D0D0D"/>
          <w:sz w:val="40"/>
          <w:szCs w:val="40"/>
          <w:shd w:val="clear" w:color="auto" w:fill="FFFFFF"/>
        </w:rPr>
        <w:t>)</w:t>
      </w:r>
      <w:r w:rsidRPr="00182F8B">
        <w:rPr>
          <w:rStyle w:val="mbin"/>
          <w:rFonts w:ascii="Calibri" w:hAnsi="Calibri" w:cs="Calibri"/>
          <w:color w:val="0D0D0D"/>
          <w:sz w:val="40"/>
          <w:szCs w:val="40"/>
          <w:shd w:val="clear" w:color="auto" w:fill="FFFFFF"/>
        </w:rPr>
        <w:t>+</w:t>
      </w:r>
      <w:r w:rsidRPr="00182F8B">
        <w:rPr>
          <w:rStyle w:val="mord"/>
          <w:rFonts w:ascii="Calibri" w:hAnsi="Calibri" w:cs="Calibri"/>
          <w:i/>
          <w:iCs/>
          <w:color w:val="0D0D0D"/>
          <w:sz w:val="40"/>
          <w:szCs w:val="40"/>
          <w:shd w:val="clear" w:color="auto" w:fill="FFFFFF"/>
        </w:rPr>
        <w:t>f</w:t>
      </w:r>
      <w:r w:rsidRPr="00182F8B">
        <w:rPr>
          <w:rStyle w:val="mord"/>
          <w:rFonts w:ascii="Calibri" w:hAnsi="Calibri" w:cs="Calibri"/>
          <w:color w:val="0D0D0D"/>
          <w:sz w:val="40"/>
          <w:szCs w:val="40"/>
          <w:shd w:val="clear" w:color="auto" w:fill="FFFFFF"/>
        </w:rPr>
        <w:t>′</w:t>
      </w:r>
      <w:r w:rsidRPr="00182F8B">
        <w:rPr>
          <w:rStyle w:val="mopen"/>
          <w:rFonts w:ascii="Calibri" w:hAnsi="Calibri" w:cs="Calibri"/>
          <w:color w:val="0D0D0D"/>
          <w:sz w:val="40"/>
          <w:szCs w:val="40"/>
          <w:shd w:val="clear" w:color="auto" w:fill="FFFFFF"/>
        </w:rPr>
        <w:t>(</w:t>
      </w:r>
      <w:r w:rsidRPr="00182F8B">
        <w:rPr>
          <w:rStyle w:val="mord"/>
          <w:rFonts w:ascii="Calibri" w:hAnsi="Calibri" w:cs="Calibri"/>
          <w:i/>
          <w:iCs/>
          <w:color w:val="0D0D0D"/>
          <w:sz w:val="40"/>
          <w:szCs w:val="40"/>
          <w:shd w:val="clear" w:color="auto" w:fill="FFFFFF"/>
        </w:rPr>
        <w:t>x</w:t>
      </w:r>
      <w:r w:rsidRPr="00182F8B">
        <w:rPr>
          <w:rStyle w:val="mord"/>
          <w:rFonts w:ascii="Calibri" w:hAnsi="Calibri" w:cs="Calibri"/>
          <w:color w:val="0D0D0D"/>
          <w:sz w:val="40"/>
          <w:szCs w:val="40"/>
          <w:shd w:val="clear" w:color="auto" w:fill="FFFFFF"/>
        </w:rPr>
        <w:t>0</w:t>
      </w:r>
      <w:r w:rsidRPr="00182F8B">
        <w:rPr>
          <w:rStyle w:val="vlist-s"/>
          <w:rFonts w:ascii="Calibri" w:hAnsi="Calibri" w:cs="Calibri"/>
          <w:color w:val="0D0D0D"/>
          <w:sz w:val="40"/>
          <w:szCs w:val="40"/>
          <w:shd w:val="clear" w:color="auto" w:fill="FFFFFF"/>
        </w:rPr>
        <w:t>​</w:t>
      </w:r>
      <w:r w:rsidRPr="00182F8B">
        <w:rPr>
          <w:rStyle w:val="mclose"/>
          <w:rFonts w:ascii="Calibri" w:hAnsi="Calibri" w:cs="Calibri"/>
          <w:color w:val="0D0D0D"/>
          <w:sz w:val="40"/>
          <w:szCs w:val="40"/>
          <w:shd w:val="clear" w:color="auto" w:fill="FFFFFF"/>
        </w:rPr>
        <w:t>)</w:t>
      </w:r>
      <w:r w:rsidRPr="00182F8B">
        <w:rPr>
          <w:rStyle w:val="mbin"/>
          <w:rFonts w:ascii="MS Gothic" w:eastAsia="MS Gothic" w:hAnsi="MS Gothic" w:cs="MS Gothic" w:hint="eastAsia"/>
          <w:color w:val="0D0D0D"/>
          <w:sz w:val="40"/>
          <w:szCs w:val="40"/>
          <w:shd w:val="clear" w:color="auto" w:fill="FFFFFF"/>
        </w:rPr>
        <w:t>⋅</w:t>
      </w:r>
      <w:r w:rsidRPr="00182F8B">
        <w:rPr>
          <w:rStyle w:val="mopen"/>
          <w:rFonts w:ascii="Calibri" w:hAnsi="Calibri" w:cs="Calibri"/>
          <w:color w:val="0D0D0D"/>
          <w:sz w:val="40"/>
          <w:szCs w:val="40"/>
          <w:shd w:val="clear" w:color="auto" w:fill="FFFFFF"/>
        </w:rPr>
        <w:t>(</w:t>
      </w:r>
      <w:r w:rsidRPr="00182F8B">
        <w:rPr>
          <w:rStyle w:val="mord"/>
          <w:rFonts w:ascii="Calibri" w:hAnsi="Calibri" w:cs="Calibri"/>
          <w:i/>
          <w:iCs/>
          <w:color w:val="0D0D0D"/>
          <w:sz w:val="40"/>
          <w:szCs w:val="40"/>
          <w:shd w:val="clear" w:color="auto" w:fill="FFFFFF"/>
        </w:rPr>
        <w:t>x</w:t>
      </w:r>
      <w:r w:rsidRPr="00182F8B">
        <w:rPr>
          <w:rStyle w:val="mbin"/>
          <w:rFonts w:ascii="Calibri" w:hAnsi="Calibri" w:cs="Calibri"/>
          <w:color w:val="0D0D0D"/>
          <w:sz w:val="40"/>
          <w:szCs w:val="40"/>
          <w:shd w:val="clear" w:color="auto" w:fill="FFFFFF"/>
        </w:rPr>
        <w:t>−</w:t>
      </w:r>
      <w:r w:rsidRPr="00182F8B">
        <w:rPr>
          <w:rStyle w:val="mord"/>
          <w:rFonts w:ascii="Calibri" w:hAnsi="Calibri" w:cs="Calibri"/>
          <w:i/>
          <w:iCs/>
          <w:color w:val="0D0D0D"/>
          <w:sz w:val="40"/>
          <w:szCs w:val="40"/>
          <w:shd w:val="clear" w:color="auto" w:fill="FFFFFF"/>
        </w:rPr>
        <w:t>x</w:t>
      </w:r>
      <w:r w:rsidRPr="00182F8B">
        <w:rPr>
          <w:rStyle w:val="mord"/>
          <w:rFonts w:ascii="Calibri" w:hAnsi="Calibri" w:cs="Calibri"/>
          <w:color w:val="0D0D0D"/>
          <w:sz w:val="40"/>
          <w:szCs w:val="40"/>
          <w:shd w:val="clear" w:color="auto" w:fill="FFFFFF"/>
        </w:rPr>
        <w:t>0</w:t>
      </w:r>
      <w:r w:rsidRPr="00182F8B">
        <w:rPr>
          <w:rStyle w:val="vlist-s"/>
          <w:rFonts w:ascii="Calibri" w:hAnsi="Calibri" w:cs="Calibri"/>
          <w:color w:val="0D0D0D"/>
          <w:sz w:val="40"/>
          <w:szCs w:val="40"/>
          <w:shd w:val="clear" w:color="auto" w:fill="FFFFFF"/>
        </w:rPr>
        <w:t>​</w:t>
      </w:r>
      <w:r w:rsidRPr="00182F8B">
        <w:rPr>
          <w:rStyle w:val="mclose"/>
          <w:rFonts w:ascii="Calibri" w:hAnsi="Calibri" w:cs="Calibri"/>
          <w:color w:val="0D0D0D"/>
          <w:sz w:val="40"/>
          <w:szCs w:val="40"/>
          <w:shd w:val="clear" w:color="auto" w:fill="FFFFFF"/>
        </w:rPr>
        <w:t>)</w:t>
      </w:r>
    </w:p>
    <w:p w14:paraId="40FCC990" w14:textId="77777777" w:rsidR="00EF7DD7" w:rsidRDefault="00182F8B" w:rsidP="00693D82">
      <w:r w:rsidRPr="00182F8B">
        <w:rPr>
          <w:rFonts w:ascii="Calibri" w:hAnsi="Calibri" w:cs="Calibri"/>
          <w:sz w:val="40"/>
          <w:szCs w:val="40"/>
        </w:rPr>
        <w:lastRenderedPageBreak/>
        <w:t xml:space="preserve">  </w:t>
      </w:r>
      <w:r w:rsidRPr="00182F8B">
        <w:rPr>
          <w:rStyle w:val="mord"/>
          <w:rFonts w:ascii="Calibri" w:hAnsi="Calibri" w:cs="Calibri"/>
          <w:i/>
          <w:iCs/>
          <w:sz w:val="40"/>
          <w:szCs w:val="40"/>
        </w:rPr>
        <w:t>x</w:t>
      </w:r>
      <w:r w:rsidRPr="00182F8B">
        <w:rPr>
          <w:rStyle w:val="mrel"/>
          <w:rFonts w:ascii="Calibri" w:hAnsi="Calibri" w:cs="Calibri"/>
          <w:sz w:val="40"/>
          <w:szCs w:val="40"/>
        </w:rPr>
        <w:t>≈</w:t>
      </w:r>
      <w:r w:rsidRPr="00182F8B">
        <w:rPr>
          <w:rStyle w:val="mord"/>
          <w:rFonts w:ascii="Calibri" w:hAnsi="Calibri" w:cs="Calibri"/>
          <w:i/>
          <w:iCs/>
          <w:sz w:val="40"/>
          <w:szCs w:val="40"/>
        </w:rPr>
        <w:t>x</w:t>
      </w:r>
      <w:r w:rsidRPr="00182F8B">
        <w:rPr>
          <w:rStyle w:val="mord"/>
          <w:rFonts w:ascii="Calibri" w:hAnsi="Calibri" w:cs="Calibri"/>
          <w:sz w:val="40"/>
          <w:szCs w:val="40"/>
        </w:rPr>
        <w:t>0</w:t>
      </w:r>
      <w:r w:rsidRPr="00182F8B">
        <w:rPr>
          <w:rStyle w:val="vlist-s"/>
          <w:rFonts w:ascii="Calibri" w:eastAsia="MS Gothic" w:hAnsi="Calibri" w:cs="Calibri"/>
          <w:sz w:val="40"/>
          <w:szCs w:val="40"/>
        </w:rPr>
        <w:t>​</w:t>
      </w:r>
      <w:r w:rsidRPr="00182F8B">
        <w:rPr>
          <w:rStyle w:val="mbin"/>
          <w:rFonts w:ascii="Calibri" w:eastAsia="微软雅黑" w:hAnsi="Calibri" w:cs="Calibri"/>
          <w:sz w:val="40"/>
          <w:szCs w:val="40"/>
        </w:rPr>
        <w:t>−</w:t>
      </w:r>
      <w:r w:rsidRPr="00182F8B">
        <w:rPr>
          <w:rStyle w:val="mord"/>
          <w:rFonts w:ascii="Calibri" w:hAnsi="Calibri" w:cs="Calibri"/>
          <w:i/>
          <w:iCs/>
          <w:color w:val="0D0D0D"/>
          <w:sz w:val="40"/>
          <w:szCs w:val="40"/>
          <w:shd w:val="clear" w:color="auto" w:fill="FFFFFF"/>
        </w:rPr>
        <w:t>f</w:t>
      </w:r>
      <w:r w:rsidRPr="00182F8B">
        <w:rPr>
          <w:rStyle w:val="mord"/>
          <w:rFonts w:ascii="Calibri" w:hAnsi="Calibri" w:cs="Calibri"/>
          <w:color w:val="0D0D0D"/>
          <w:sz w:val="40"/>
          <w:szCs w:val="40"/>
          <w:shd w:val="clear" w:color="auto" w:fill="FFFFFF"/>
        </w:rPr>
        <w:t>′</w:t>
      </w:r>
      <w:r w:rsidRPr="00182F8B">
        <w:rPr>
          <w:rStyle w:val="mopen"/>
          <w:rFonts w:ascii="Calibri" w:hAnsi="Calibri" w:cs="Calibri"/>
          <w:color w:val="0D0D0D"/>
          <w:sz w:val="40"/>
          <w:szCs w:val="40"/>
          <w:shd w:val="clear" w:color="auto" w:fill="FFFFFF"/>
        </w:rPr>
        <w:t>(</w:t>
      </w:r>
      <w:r w:rsidRPr="00182F8B">
        <w:rPr>
          <w:rStyle w:val="mord"/>
          <w:rFonts w:ascii="Calibri" w:hAnsi="Calibri" w:cs="Calibri"/>
          <w:i/>
          <w:iCs/>
          <w:color w:val="0D0D0D"/>
          <w:sz w:val="40"/>
          <w:szCs w:val="40"/>
          <w:shd w:val="clear" w:color="auto" w:fill="FFFFFF"/>
        </w:rPr>
        <w:t>x</w:t>
      </w:r>
      <w:r w:rsidRPr="00182F8B">
        <w:rPr>
          <w:rStyle w:val="mord"/>
          <w:rFonts w:ascii="Calibri" w:hAnsi="Calibri" w:cs="Calibri"/>
          <w:color w:val="0D0D0D"/>
          <w:sz w:val="40"/>
          <w:szCs w:val="40"/>
          <w:shd w:val="clear" w:color="auto" w:fill="FFFFFF"/>
        </w:rPr>
        <w:t>0</w:t>
      </w:r>
      <w:r w:rsidRPr="00182F8B">
        <w:rPr>
          <w:rStyle w:val="vlist-s"/>
          <w:rFonts w:ascii="Calibri" w:hAnsi="Calibri" w:cs="Calibri"/>
          <w:color w:val="0D0D0D"/>
          <w:sz w:val="40"/>
          <w:szCs w:val="40"/>
          <w:shd w:val="clear" w:color="auto" w:fill="FFFFFF"/>
        </w:rPr>
        <w:t>​</w:t>
      </w:r>
      <w:r w:rsidRPr="00182F8B">
        <w:rPr>
          <w:rStyle w:val="mclose"/>
          <w:rFonts w:ascii="Calibri" w:hAnsi="Calibri" w:cs="Calibri"/>
          <w:color w:val="0D0D0D"/>
          <w:sz w:val="40"/>
          <w:szCs w:val="40"/>
          <w:shd w:val="clear" w:color="auto" w:fill="FFFFFF"/>
        </w:rPr>
        <w:t>)</w:t>
      </w:r>
      <w:r w:rsidRPr="00182F8B">
        <w:rPr>
          <w:rStyle w:val="mord"/>
          <w:rFonts w:ascii="Calibri" w:hAnsi="Calibri" w:cs="Calibri"/>
          <w:i/>
          <w:iCs/>
          <w:color w:val="0D0D0D"/>
          <w:sz w:val="40"/>
          <w:szCs w:val="40"/>
          <w:shd w:val="clear" w:color="auto" w:fill="FFFFFF"/>
        </w:rPr>
        <w:t>f</w:t>
      </w:r>
      <w:r w:rsidRPr="00182F8B">
        <w:rPr>
          <w:rStyle w:val="mopen"/>
          <w:rFonts w:ascii="Calibri" w:hAnsi="Calibri" w:cs="Calibri"/>
          <w:color w:val="0D0D0D"/>
          <w:sz w:val="40"/>
          <w:szCs w:val="40"/>
          <w:shd w:val="clear" w:color="auto" w:fill="FFFFFF"/>
        </w:rPr>
        <w:t>(</w:t>
      </w:r>
      <w:r w:rsidRPr="00182F8B">
        <w:rPr>
          <w:rStyle w:val="mord"/>
          <w:rFonts w:ascii="Calibri" w:hAnsi="Calibri" w:cs="Calibri"/>
          <w:i/>
          <w:iCs/>
          <w:color w:val="0D0D0D"/>
          <w:sz w:val="40"/>
          <w:szCs w:val="40"/>
          <w:shd w:val="clear" w:color="auto" w:fill="FFFFFF"/>
        </w:rPr>
        <w:t>x</w:t>
      </w:r>
      <w:r w:rsidRPr="00182F8B">
        <w:rPr>
          <w:rStyle w:val="mord"/>
          <w:rFonts w:ascii="Calibri" w:hAnsi="Calibri" w:cs="Calibri"/>
          <w:color w:val="0D0D0D"/>
          <w:sz w:val="40"/>
          <w:szCs w:val="40"/>
          <w:shd w:val="clear" w:color="auto" w:fill="FFFFFF"/>
        </w:rPr>
        <w:t>0</w:t>
      </w:r>
      <w:r w:rsidRPr="00182F8B">
        <w:rPr>
          <w:rStyle w:val="vlist-s"/>
          <w:rFonts w:ascii="Calibri" w:hAnsi="Calibri" w:cs="Calibri"/>
          <w:color w:val="0D0D0D"/>
          <w:sz w:val="40"/>
          <w:szCs w:val="40"/>
          <w:shd w:val="clear" w:color="auto" w:fill="FFFFFF"/>
        </w:rPr>
        <w:t>​</w:t>
      </w:r>
      <w:r w:rsidRPr="00182F8B">
        <w:rPr>
          <w:rStyle w:val="mclose"/>
          <w:rFonts w:ascii="Calibri" w:hAnsi="Calibri" w:cs="Calibri"/>
          <w:color w:val="0D0D0D"/>
          <w:sz w:val="40"/>
          <w:szCs w:val="40"/>
          <w:shd w:val="clear" w:color="auto" w:fill="FFFFFF"/>
        </w:rPr>
        <w:t>)</w:t>
      </w:r>
      <w:r w:rsidRPr="00182F8B">
        <w:rPr>
          <w:rStyle w:val="vlist-s"/>
          <w:rFonts w:ascii="Calibri" w:hAnsi="Calibri" w:cs="Calibri"/>
          <w:color w:val="0D0D0D"/>
          <w:sz w:val="40"/>
          <w:szCs w:val="40"/>
          <w:shd w:val="clear" w:color="auto" w:fill="FFFFFF"/>
        </w:rPr>
        <w:t>​</w:t>
      </w:r>
      <w:r>
        <w:rPr>
          <w:rStyle w:val="vlist-s"/>
          <w:rFonts w:ascii="Calibri" w:hAnsi="Calibri" w:cs="Calibri" w:hint="eastAsia"/>
          <w:color w:val="0D0D0D"/>
          <w:sz w:val="40"/>
          <w:szCs w:val="40"/>
          <w:shd w:val="clear" w:color="auto" w:fill="FFFFFF"/>
        </w:rPr>
        <w:t xml:space="preserve">       </w:t>
      </w:r>
      <w:r w:rsidRPr="00182F8B">
        <w:rPr>
          <w:rFonts w:ascii="Calibri" w:hAnsi="Calibri" w:cs="Calibri"/>
          <w:b/>
          <w:bCs/>
          <w:color w:val="1F1F1F"/>
          <w:sz w:val="32"/>
          <w:szCs w:val="32"/>
          <w:shd w:val="clear" w:color="auto" w:fill="F8F9FA"/>
        </w:rPr>
        <w:t>This is the expansion of the Taylor series, which we all know</w:t>
      </w:r>
      <w:r>
        <w:rPr>
          <w:rFonts w:hint="eastAsia"/>
        </w:rPr>
        <w:t>.</w:t>
      </w:r>
    </w:p>
    <w:p w14:paraId="3179A8D3" w14:textId="77777777" w:rsidR="00EF7DD7" w:rsidRDefault="00EF7DD7" w:rsidP="00693D82"/>
    <w:p w14:paraId="2F9CA6D8" w14:textId="1006DD0B" w:rsidR="00262CF1" w:rsidRDefault="00EF7DD7" w:rsidP="00693D82">
      <w:pPr>
        <w:rPr>
          <w:noProof/>
        </w:rPr>
      </w:pPr>
      <w:r w:rsidRPr="00EF7DD7">
        <w:rPr>
          <w:rFonts w:ascii="Calibri" w:hAnsi="Calibri" w:cs="Calibri"/>
          <w:b/>
          <w:bCs/>
          <w:sz w:val="36"/>
          <w:szCs w:val="36"/>
        </w:rPr>
        <w:t>Thus, see the connection of these two.</w:t>
      </w:r>
    </w:p>
    <w:p w14:paraId="1D075193" w14:textId="39593D97" w:rsidR="00860587" w:rsidRDefault="00EF7DD7" w:rsidP="00693D82">
      <w:r>
        <w:rPr>
          <w:noProof/>
        </w:rPr>
        <w:drawing>
          <wp:inline distT="0" distB="0" distL="0" distR="0" wp14:anchorId="5EE72315" wp14:editId="7B82B5B2">
            <wp:extent cx="6407937" cy="438150"/>
            <wp:effectExtent l="0" t="0" r="0" b="0"/>
            <wp:docPr id="14210370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03707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25446" cy="43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D6F15" w14:textId="77777777" w:rsidR="00033225" w:rsidRDefault="00033225" w:rsidP="00033225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R</w:t>
      </w:r>
      <w:r>
        <w:rPr>
          <w:rFonts w:ascii="Calibri" w:hAnsi="Calibri" w:cs="Calibri" w:hint="eastAsia"/>
          <w:b/>
          <w:bCs/>
          <w:sz w:val="32"/>
          <w:szCs w:val="32"/>
        </w:rPr>
        <w:t xml:space="preserve">esult: </w:t>
      </w:r>
    </w:p>
    <w:p w14:paraId="2C3C4090" w14:textId="29234A7D" w:rsidR="00033225" w:rsidRPr="00033225" w:rsidRDefault="00033225" w:rsidP="00033225">
      <w:pPr>
        <w:rPr>
          <w:rFonts w:ascii="Calibri" w:hAnsi="Calibri" w:cs="Calibri"/>
          <w:b/>
          <w:bCs/>
          <w:sz w:val="32"/>
          <w:szCs w:val="32"/>
        </w:rPr>
      </w:pPr>
      <w:r w:rsidRPr="00033225">
        <w:rPr>
          <w:rFonts w:ascii="Calibri" w:hAnsi="Calibri" w:cs="Calibri"/>
          <w:b/>
          <w:bCs/>
          <w:sz w:val="32"/>
          <w:szCs w:val="32"/>
        </w:rPr>
        <w:t>Finding roots: Newton's method relies on first-order Taylor series, which makes it a popular algorithm for finding roots of functions quickly.</w:t>
      </w:r>
    </w:p>
    <w:p w14:paraId="3FB72B9E" w14:textId="1E859521" w:rsidR="00860587" w:rsidRPr="00033225" w:rsidRDefault="00033225" w:rsidP="00033225">
      <w:pPr>
        <w:rPr>
          <w:rFonts w:ascii="Calibri" w:hAnsi="Calibri" w:cs="Calibri"/>
          <w:b/>
          <w:bCs/>
          <w:sz w:val="32"/>
          <w:szCs w:val="32"/>
        </w:rPr>
      </w:pPr>
      <w:r w:rsidRPr="00033225">
        <w:rPr>
          <w:rFonts w:ascii="Calibri" w:hAnsi="Calibri" w:cs="Calibri"/>
          <w:b/>
          <w:bCs/>
          <w:sz w:val="32"/>
          <w:szCs w:val="32"/>
        </w:rPr>
        <w:t>Optimization: By incorporating the second order Taylor series concept, Newton's method can be used to optimize neural networks and other machine learning applications.</w:t>
      </w:r>
    </w:p>
    <w:p w14:paraId="382318C9" w14:textId="77777777" w:rsidR="00860587" w:rsidRPr="00033225" w:rsidRDefault="00860587" w:rsidP="00693D82">
      <w:pPr>
        <w:rPr>
          <w:rFonts w:ascii="Calibri" w:hAnsi="Calibri" w:cs="Calibri"/>
          <w:b/>
          <w:bCs/>
          <w:sz w:val="32"/>
          <w:szCs w:val="32"/>
        </w:rPr>
      </w:pPr>
    </w:p>
    <w:p w14:paraId="3B5EE1F2" w14:textId="77777777" w:rsidR="00860587" w:rsidRDefault="00860587" w:rsidP="00693D82"/>
    <w:p w14:paraId="4C10D0A2" w14:textId="77777777" w:rsidR="00860587" w:rsidRDefault="00860587" w:rsidP="00693D82"/>
    <w:p w14:paraId="4EB9B5DE" w14:textId="77777777" w:rsidR="00860587" w:rsidRDefault="00860587" w:rsidP="00693D82"/>
    <w:p w14:paraId="4879D372" w14:textId="77777777" w:rsidR="00860587" w:rsidRDefault="00860587" w:rsidP="00693D82"/>
    <w:p w14:paraId="2A9C1BC5" w14:textId="77777777" w:rsidR="00860587" w:rsidRDefault="00860587" w:rsidP="00693D82"/>
    <w:p w14:paraId="1D37DC2A" w14:textId="77777777" w:rsidR="00860587" w:rsidRDefault="00860587" w:rsidP="00693D82"/>
    <w:p w14:paraId="148C85A9" w14:textId="77777777" w:rsidR="00860587" w:rsidRDefault="00860587" w:rsidP="00693D82"/>
    <w:p w14:paraId="3C83FF5B" w14:textId="77777777" w:rsidR="00860587" w:rsidRDefault="00860587" w:rsidP="00693D82"/>
    <w:p w14:paraId="16E0B17A" w14:textId="77777777" w:rsidR="00860587" w:rsidRDefault="00860587" w:rsidP="00693D82"/>
    <w:p w14:paraId="765950B1" w14:textId="77777777" w:rsidR="00860587" w:rsidRDefault="00860587" w:rsidP="00693D82"/>
    <w:p w14:paraId="62F71FF4" w14:textId="77777777" w:rsidR="00860587" w:rsidRDefault="00860587" w:rsidP="00693D82"/>
    <w:p w14:paraId="1A76A550" w14:textId="77777777" w:rsidR="00860587" w:rsidRDefault="00860587" w:rsidP="00693D82"/>
    <w:p w14:paraId="1923466F" w14:textId="77777777" w:rsidR="00860587" w:rsidRDefault="00860587" w:rsidP="00693D82"/>
    <w:p w14:paraId="53246660" w14:textId="77777777" w:rsidR="00860587" w:rsidRDefault="00860587" w:rsidP="00693D82"/>
    <w:p w14:paraId="3E6CF073" w14:textId="77777777" w:rsidR="00860587" w:rsidRDefault="00860587" w:rsidP="00693D82"/>
    <w:p w14:paraId="6A2B2FA0" w14:textId="77777777" w:rsidR="00860587" w:rsidRDefault="00860587" w:rsidP="00693D82"/>
    <w:p w14:paraId="3EAA55F4" w14:textId="77777777" w:rsidR="00860587" w:rsidRDefault="00860587" w:rsidP="00693D82"/>
    <w:p w14:paraId="303E4B83" w14:textId="77777777" w:rsidR="00860587" w:rsidRDefault="00860587" w:rsidP="00693D82"/>
    <w:p w14:paraId="1BF259F2" w14:textId="77777777" w:rsidR="00860587" w:rsidRDefault="00860587" w:rsidP="00693D82"/>
    <w:p w14:paraId="060D98AD" w14:textId="77777777" w:rsidR="00860587" w:rsidRDefault="00860587" w:rsidP="00693D82"/>
    <w:p w14:paraId="636FD4B9" w14:textId="77777777" w:rsidR="00860587" w:rsidRDefault="00860587" w:rsidP="00693D82"/>
    <w:p w14:paraId="4ED8230C" w14:textId="77777777" w:rsidR="00860587" w:rsidRDefault="00860587" w:rsidP="00693D82"/>
    <w:p w14:paraId="3102D14E" w14:textId="77777777" w:rsidR="00860587" w:rsidRDefault="00860587" w:rsidP="00693D82"/>
    <w:p w14:paraId="16250936" w14:textId="77777777" w:rsidR="00860587" w:rsidRDefault="00860587" w:rsidP="00693D82"/>
    <w:p w14:paraId="7C421A50" w14:textId="77777777" w:rsidR="00860587" w:rsidRDefault="00860587" w:rsidP="00693D82"/>
    <w:p w14:paraId="6DD0FE6D" w14:textId="77777777" w:rsidR="00860587" w:rsidRDefault="00860587" w:rsidP="00693D82"/>
    <w:p w14:paraId="5656B5E9" w14:textId="77777777" w:rsidR="00860587" w:rsidRDefault="00860587" w:rsidP="00693D82"/>
    <w:p w14:paraId="6D0443AC" w14:textId="77777777" w:rsidR="00860587" w:rsidRDefault="00860587" w:rsidP="00693D82"/>
    <w:p w14:paraId="70A24673" w14:textId="77777777" w:rsidR="00860587" w:rsidRDefault="00860587" w:rsidP="00693D82"/>
    <w:p w14:paraId="6AD5534E" w14:textId="6F6AE122" w:rsidR="00693D82" w:rsidRDefault="00D775A7" w:rsidP="00693D82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PDF:</w:t>
      </w:r>
      <w:r>
        <w:rPr>
          <w:rFonts w:ascii="Segoe UI" w:hAnsi="Segoe UI" w:cs="Segoe UI" w:hint="eastAsia"/>
          <w:color w:val="0D0D0D"/>
          <w:shd w:val="clear" w:color="auto" w:fill="FFFFFF"/>
        </w:rPr>
        <w:t xml:space="preserve"> </w:t>
      </w:r>
    </w:p>
    <w:p w14:paraId="44A24D26" w14:textId="7C3E177B" w:rsidR="00D775A7" w:rsidRDefault="00D775A7" w:rsidP="00693D82">
      <w:r>
        <w:rPr>
          <w:noProof/>
        </w:rPr>
        <w:drawing>
          <wp:inline distT="0" distB="0" distL="0" distR="0" wp14:anchorId="229CDB31" wp14:editId="15CD3384">
            <wp:extent cx="2235200" cy="647700"/>
            <wp:effectExtent l="0" t="0" r="0" b="0"/>
            <wp:docPr id="15422399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91B4F" w14:textId="77777777" w:rsidR="008639B9" w:rsidRDefault="00D775A7" w:rsidP="00693D82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Suppose we want to approximate this PDF around a point </w:t>
      </w:r>
      <w:r>
        <w:rPr>
          <w:rStyle w:val="katex-mathml"/>
          <w:rFonts w:ascii="Cambria Math" w:hAnsi="Cambria Math" w:cs="Cambria Math"/>
          <w:color w:val="0D0D0D"/>
          <w:sz w:val="29"/>
          <w:szCs w:val="29"/>
          <w:bdr w:val="none" w:sz="0" w:space="0" w:color="auto" w:frame="1"/>
          <w:shd w:val="clear" w:color="auto" w:fill="FFFFFF"/>
        </w:rPr>
        <w:t>𝜇</w:t>
      </w:r>
      <w:r>
        <w:rPr>
          <w:rFonts w:ascii="Segoe UI" w:hAnsi="Segoe UI" w:cs="Segoe UI"/>
          <w:color w:val="0D0D0D"/>
          <w:shd w:val="clear" w:color="auto" w:fill="FFFFFF"/>
        </w:rPr>
        <w:t>(the mean of the normal distribution) using a Taylor series expansion. We can expand the exponential term using the Taylor series:</w:t>
      </w:r>
    </w:p>
    <w:p w14:paraId="049E8201" w14:textId="4194D141" w:rsidR="008639B9" w:rsidRDefault="008639B9" w:rsidP="00693D82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noProof/>
        </w:rPr>
        <w:drawing>
          <wp:inline distT="0" distB="0" distL="0" distR="0" wp14:anchorId="27E8633D" wp14:editId="6AA19671">
            <wp:extent cx="5274310" cy="707390"/>
            <wp:effectExtent l="0" t="0" r="2540" b="0"/>
            <wp:docPr id="4447484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748442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cs="Segoe UI" w:hint="eastAsia"/>
          <w:color w:val="0D0D0D"/>
          <w:shd w:val="clear" w:color="auto" w:fill="FFFFFF"/>
        </w:rPr>
        <w:t xml:space="preserve">Then, let us to see and explain this PDF: </w:t>
      </w:r>
    </w:p>
    <w:p w14:paraId="179D2AEB" w14:textId="21AF6245" w:rsidR="008639B9" w:rsidRDefault="008639B9" w:rsidP="00693D82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noProof/>
        </w:rPr>
        <w:drawing>
          <wp:inline distT="0" distB="0" distL="0" distR="0" wp14:anchorId="6059B480" wp14:editId="3D708284">
            <wp:extent cx="5274310" cy="663575"/>
            <wp:effectExtent l="0" t="0" r="2540" b="3175"/>
            <wp:docPr id="10512985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298508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88B21" w14:textId="77777777" w:rsidR="008639B9" w:rsidRPr="008639B9" w:rsidRDefault="008639B9" w:rsidP="00693D82">
      <w:pPr>
        <w:rPr>
          <w:rFonts w:ascii="Segoe UI" w:hAnsi="Segoe UI" w:cs="Segoe UI"/>
          <w:color w:val="0D0D0D"/>
          <w:shd w:val="clear" w:color="auto" w:fill="FFFFFF"/>
        </w:rPr>
      </w:pPr>
    </w:p>
    <w:sectPr w:rsidR="008639B9" w:rsidRPr="00863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一民 郭" w:date="2024-04-24T13:23:00Z" w:initials="一郭">
    <w:p w14:paraId="432D6873" w14:textId="77777777" w:rsidR="005374C4" w:rsidRPr="005374C4" w:rsidRDefault="005374C4" w:rsidP="005374C4">
      <w:pPr>
        <w:pStyle w:val="HTML"/>
        <w:shd w:val="clear" w:color="auto" w:fill="F8F9FA"/>
        <w:spacing w:line="480" w:lineRule="atLeast"/>
        <w:rPr>
          <w:rFonts w:ascii="inherit" w:hAnsi="inherit" w:hint="eastAsia"/>
          <w:color w:val="1F1F1F"/>
          <w:sz w:val="42"/>
          <w:szCs w:val="42"/>
        </w:rPr>
      </w:pPr>
      <w:r>
        <w:rPr>
          <w:rStyle w:val="a4"/>
        </w:rPr>
        <w:annotationRef/>
      </w:r>
      <w:r w:rsidRPr="005374C4">
        <w:rPr>
          <w:rFonts w:ascii="inherit" w:hAnsi="inherit" w:hint="eastAsia"/>
          <w:color w:val="1F1F1F"/>
          <w:sz w:val="42"/>
          <w:szCs w:val="42"/>
        </w:rPr>
        <w:t>例如有限差分近似和数值积分。它们提供了一种近似函数并有效执行计算的方法。</w:t>
      </w:r>
    </w:p>
    <w:p w14:paraId="62E0894C" w14:textId="48459E75" w:rsidR="005374C4" w:rsidRPr="005374C4" w:rsidRDefault="005374C4">
      <w:pPr>
        <w:pStyle w:val="a5"/>
      </w:pPr>
      <w:r>
        <w:rPr>
          <w:rFonts w:hint="eastAsia"/>
        </w:rPr>
        <w:t>在课上也学过的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E089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EAC0827" w16cex:dateUtc="2024-04-24T05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E0894C" w16cid:durableId="2EAC082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一民 郭">
    <w15:presenceInfo w15:providerId="Windows Live" w15:userId="504e229db3fbc1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3C"/>
    <w:rsid w:val="00033225"/>
    <w:rsid w:val="000641AE"/>
    <w:rsid w:val="001679A4"/>
    <w:rsid w:val="00182F8B"/>
    <w:rsid w:val="00220EBF"/>
    <w:rsid w:val="00262CF1"/>
    <w:rsid w:val="002D530E"/>
    <w:rsid w:val="004538C5"/>
    <w:rsid w:val="004625FB"/>
    <w:rsid w:val="005106EF"/>
    <w:rsid w:val="005374C4"/>
    <w:rsid w:val="0054682F"/>
    <w:rsid w:val="00555435"/>
    <w:rsid w:val="00675A9B"/>
    <w:rsid w:val="00693D82"/>
    <w:rsid w:val="006A28B7"/>
    <w:rsid w:val="006A3BCB"/>
    <w:rsid w:val="00717948"/>
    <w:rsid w:val="00724D3C"/>
    <w:rsid w:val="00724E04"/>
    <w:rsid w:val="00762BEC"/>
    <w:rsid w:val="007B701B"/>
    <w:rsid w:val="007C20DA"/>
    <w:rsid w:val="00826C29"/>
    <w:rsid w:val="00844354"/>
    <w:rsid w:val="0085460E"/>
    <w:rsid w:val="00860587"/>
    <w:rsid w:val="008639B9"/>
    <w:rsid w:val="008C607F"/>
    <w:rsid w:val="009017AD"/>
    <w:rsid w:val="00974B10"/>
    <w:rsid w:val="00A65683"/>
    <w:rsid w:val="00AD03E5"/>
    <w:rsid w:val="00B85709"/>
    <w:rsid w:val="00B95BD3"/>
    <w:rsid w:val="00BC53EA"/>
    <w:rsid w:val="00BD0BA6"/>
    <w:rsid w:val="00C205FD"/>
    <w:rsid w:val="00C7199F"/>
    <w:rsid w:val="00CD1166"/>
    <w:rsid w:val="00D331AF"/>
    <w:rsid w:val="00D775A7"/>
    <w:rsid w:val="00E30AEA"/>
    <w:rsid w:val="00E32559"/>
    <w:rsid w:val="00E5659B"/>
    <w:rsid w:val="00EF7DD7"/>
    <w:rsid w:val="00FC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4BC8"/>
  <w15:chartTrackingRefBased/>
  <w15:docId w15:val="{5A358A07-F406-4552-BDB6-220FA117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atex-mathml">
    <w:name w:val="katex-mathml"/>
    <w:basedOn w:val="a0"/>
    <w:rsid w:val="00D775A7"/>
  </w:style>
  <w:style w:type="character" w:customStyle="1" w:styleId="mord">
    <w:name w:val="mord"/>
    <w:basedOn w:val="a0"/>
    <w:rsid w:val="00D775A7"/>
  </w:style>
  <w:style w:type="paragraph" w:styleId="a3">
    <w:name w:val="Normal (Web)"/>
    <w:basedOn w:val="a"/>
    <w:uiPriority w:val="99"/>
    <w:semiHidden/>
    <w:unhideWhenUsed/>
    <w:rsid w:val="008639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mrel">
    <w:name w:val="mrel"/>
    <w:basedOn w:val="a0"/>
    <w:rsid w:val="00CD1166"/>
  </w:style>
  <w:style w:type="character" w:styleId="a4">
    <w:name w:val="annotation reference"/>
    <w:basedOn w:val="a0"/>
    <w:uiPriority w:val="99"/>
    <w:semiHidden/>
    <w:unhideWhenUsed/>
    <w:rsid w:val="005374C4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5374C4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5374C4"/>
  </w:style>
  <w:style w:type="paragraph" w:styleId="a7">
    <w:name w:val="annotation subject"/>
    <w:basedOn w:val="a5"/>
    <w:next w:val="a5"/>
    <w:link w:val="a8"/>
    <w:uiPriority w:val="99"/>
    <w:semiHidden/>
    <w:unhideWhenUsed/>
    <w:rsid w:val="005374C4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5374C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374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HTML0">
    <w:name w:val="HTML 预设格式 字符"/>
    <w:basedOn w:val="a0"/>
    <w:link w:val="HTML"/>
    <w:uiPriority w:val="99"/>
    <w:semiHidden/>
    <w:rsid w:val="005374C4"/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y2iqfc">
    <w:name w:val="y2iqfc"/>
    <w:basedOn w:val="a0"/>
    <w:rsid w:val="005374C4"/>
  </w:style>
  <w:style w:type="character" w:customStyle="1" w:styleId="mopen">
    <w:name w:val="mopen"/>
    <w:basedOn w:val="a0"/>
    <w:rsid w:val="00182F8B"/>
  </w:style>
  <w:style w:type="character" w:customStyle="1" w:styleId="mclose">
    <w:name w:val="mclose"/>
    <w:basedOn w:val="a0"/>
    <w:rsid w:val="00182F8B"/>
  </w:style>
  <w:style w:type="character" w:customStyle="1" w:styleId="vlist-s">
    <w:name w:val="vlist-s"/>
    <w:basedOn w:val="a0"/>
    <w:rsid w:val="00182F8B"/>
  </w:style>
  <w:style w:type="character" w:customStyle="1" w:styleId="mbin">
    <w:name w:val="mbin"/>
    <w:basedOn w:val="a0"/>
    <w:rsid w:val="0018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microsoft.com/office/2011/relationships/people" Target="people.xml"/><Relationship Id="rId7" Type="http://schemas.openxmlformats.org/officeDocument/2006/relationships/comments" Target="commen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10" Type="http://schemas.microsoft.com/office/2018/08/relationships/commentsExtensible" Target="commentsExtensible.xml"/><Relationship Id="rId19" Type="http://schemas.openxmlformats.org/officeDocument/2006/relationships/image" Target="media/image12.png"/><Relationship Id="rId4" Type="http://schemas.openxmlformats.org/officeDocument/2006/relationships/image" Target="media/image1.png"/><Relationship Id="rId9" Type="http://schemas.microsoft.com/office/2016/09/relationships/commentsIds" Target="commentsIds.xm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一民 郭</dc:creator>
  <cp:keywords/>
  <dc:description/>
  <cp:lastModifiedBy>一民 郭</cp:lastModifiedBy>
  <cp:revision>41</cp:revision>
  <dcterms:created xsi:type="dcterms:W3CDTF">2024-04-23T03:52:00Z</dcterms:created>
  <dcterms:modified xsi:type="dcterms:W3CDTF">2024-04-24T20:03:00Z</dcterms:modified>
</cp:coreProperties>
</file>