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74" w:rsidRDefault="00051D74" w:rsidP="00051D74">
      <w:pPr>
        <w:tabs>
          <w:tab w:val="right" w:pos="10800"/>
        </w:tabs>
        <w:spacing w:after="0"/>
      </w:pPr>
      <w:r w:rsidRPr="005845C1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6D3853" wp14:editId="4C16C01D">
                <wp:simplePos x="0" y="0"/>
                <wp:positionH relativeFrom="margin">
                  <wp:align>center</wp:align>
                </wp:positionH>
                <wp:positionV relativeFrom="paragraph">
                  <wp:posOffset>-85725</wp:posOffset>
                </wp:positionV>
                <wp:extent cx="7200900" cy="2267712"/>
                <wp:effectExtent l="0" t="0" r="19050" b="184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22677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5879A" id="Rectangle 11" o:spid="_x0000_s1026" style="position:absolute;margin-left:0;margin-top:-6.75pt;width:567pt;height:178.55pt;z-index:2517104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" filled="f" strokecolor="black [3213]" strokeweight="2pt">
                <w10:wrap anchorx="margin"/>
              </v:rect>
            </w:pict>
          </mc:Fallback>
        </mc:AlternateContent>
      </w:r>
      <w:r w:rsidRPr="005845C1">
        <w:rPr>
          <w:b/>
          <w:sz w:val="24"/>
        </w:rPr>
        <w:t>Packet 1</w:t>
      </w:r>
      <w:r>
        <w:rPr>
          <w:b/>
          <w:sz w:val="24"/>
        </w:rPr>
        <w:t>3</w:t>
      </w:r>
      <w:r w:rsidRPr="005845C1">
        <w:rPr>
          <w:b/>
          <w:sz w:val="24"/>
        </w:rPr>
        <w:t xml:space="preserve">: </w:t>
      </w:r>
      <w:r>
        <w:rPr>
          <w:b/>
          <w:sz w:val="24"/>
        </w:rPr>
        <w:t xml:space="preserve">Correlation &amp; Regression </w:t>
      </w:r>
      <w:r>
        <w:tab/>
      </w:r>
    </w:p>
    <w:p w:rsidR="00051D74" w:rsidRDefault="00051D74" w:rsidP="00051D74">
      <w:pPr>
        <w:tabs>
          <w:tab w:val="right" w:pos="10800"/>
        </w:tabs>
        <w:spacing w:after="0"/>
        <w:jc w:val="both"/>
      </w:pPr>
      <w:r>
        <w:t xml:space="preserve">After completing this material, you should be able to:  </w:t>
      </w:r>
    </w:p>
    <w:p w:rsidR="00051D74" w:rsidRDefault="00051D74" w:rsidP="00051D74">
      <w:pPr>
        <w:pStyle w:val="ListParagraph"/>
        <w:numPr>
          <w:ilvl w:val="0"/>
          <w:numId w:val="5"/>
        </w:numPr>
        <w:spacing w:after="120" w:line="23" w:lineRule="atLeast"/>
        <w:contextualSpacing w:val="0"/>
        <w:jc w:val="both"/>
        <w:rPr>
          <w:rFonts w:cs="Arial"/>
          <w:lang w:eastAsia="ko-KR"/>
        </w:rPr>
      </w:pPr>
      <w:r>
        <w:rPr>
          <w:rFonts w:cs="Arial"/>
          <w:lang w:eastAsia="ko-KR"/>
        </w:rPr>
        <w:t>identify the response and predictor variables</w:t>
      </w:r>
    </w:p>
    <w:p w:rsidR="00051D74" w:rsidRDefault="00051D74" w:rsidP="00051D74">
      <w:pPr>
        <w:pStyle w:val="ListParagraph"/>
        <w:numPr>
          <w:ilvl w:val="0"/>
          <w:numId w:val="5"/>
        </w:numPr>
        <w:spacing w:after="120" w:line="23" w:lineRule="atLeast"/>
        <w:contextualSpacing w:val="0"/>
        <w:jc w:val="both"/>
        <w:rPr>
          <w:rFonts w:cs="Arial"/>
          <w:lang w:eastAsia="ko-KR"/>
        </w:rPr>
      </w:pPr>
      <w:r>
        <w:rPr>
          <w:rFonts w:cs="Arial"/>
          <w:lang w:eastAsia="ko-KR"/>
        </w:rPr>
        <w:t xml:space="preserve">interpret a scatterplot in context </w:t>
      </w:r>
    </w:p>
    <w:p w:rsidR="00051D74" w:rsidRDefault="00051D74" w:rsidP="00051D74">
      <w:pPr>
        <w:pStyle w:val="ListParagraph"/>
        <w:numPr>
          <w:ilvl w:val="0"/>
          <w:numId w:val="5"/>
        </w:numPr>
        <w:spacing w:after="120" w:line="23" w:lineRule="atLeast"/>
        <w:contextualSpacing w:val="0"/>
        <w:jc w:val="both"/>
        <w:rPr>
          <w:rFonts w:cs="Arial"/>
          <w:lang w:eastAsia="ko-KR"/>
        </w:rPr>
      </w:pPr>
      <w:r>
        <w:rPr>
          <w:rFonts w:cs="Arial"/>
          <w:lang w:eastAsia="ko-KR"/>
        </w:rPr>
        <w:t xml:space="preserve">obtain the correlation from StatCrunch and interpret the strength of the linear relationship </w:t>
      </w:r>
    </w:p>
    <w:p w:rsidR="00051D74" w:rsidRDefault="00051D74" w:rsidP="00051D74">
      <w:pPr>
        <w:pStyle w:val="ListParagraph"/>
        <w:numPr>
          <w:ilvl w:val="0"/>
          <w:numId w:val="5"/>
        </w:numPr>
        <w:spacing w:after="120" w:line="23" w:lineRule="atLeast"/>
        <w:contextualSpacing w:val="0"/>
        <w:jc w:val="both"/>
        <w:rPr>
          <w:rFonts w:cs="Arial"/>
          <w:lang w:eastAsia="ko-KR"/>
        </w:rPr>
      </w:pPr>
      <w:r>
        <w:rPr>
          <w:rFonts w:cs="Arial"/>
          <w:lang w:eastAsia="ko-KR"/>
        </w:rPr>
        <w:t xml:space="preserve">use StatCrunch output to obtain the line of best fit and interpret the coefficients (where appropriate) </w:t>
      </w:r>
    </w:p>
    <w:p w:rsidR="00051D74" w:rsidRDefault="00051D74" w:rsidP="00051D74">
      <w:pPr>
        <w:pStyle w:val="ListParagraph"/>
        <w:numPr>
          <w:ilvl w:val="0"/>
          <w:numId w:val="5"/>
        </w:numPr>
        <w:spacing w:after="120" w:line="23" w:lineRule="atLeast"/>
        <w:contextualSpacing w:val="0"/>
        <w:jc w:val="both"/>
        <w:rPr>
          <w:rFonts w:cs="Arial"/>
          <w:lang w:eastAsia="ko-KR"/>
        </w:rPr>
      </w:pPr>
      <w:r>
        <w:rPr>
          <w:rFonts w:cs="Arial"/>
          <w:lang w:eastAsia="ko-KR"/>
        </w:rPr>
        <w:t xml:space="preserve">use a hypothesis test to determine if there is a significant linear relationship between two variables </w:t>
      </w:r>
    </w:p>
    <w:p w:rsidR="00051D74" w:rsidRDefault="00051D74" w:rsidP="00051D74">
      <w:pPr>
        <w:pStyle w:val="ListParagraph"/>
        <w:numPr>
          <w:ilvl w:val="0"/>
          <w:numId w:val="5"/>
        </w:numPr>
        <w:spacing w:after="120" w:line="23" w:lineRule="atLeast"/>
        <w:contextualSpacing w:val="0"/>
        <w:jc w:val="both"/>
        <w:rPr>
          <w:rFonts w:cs="Arial"/>
          <w:lang w:eastAsia="ko-KR"/>
        </w:rPr>
      </w:pPr>
      <w:r>
        <w:rPr>
          <w:rFonts w:cs="Arial"/>
          <w:lang w:eastAsia="ko-KR"/>
        </w:rPr>
        <w:t xml:space="preserve">use the regression equation for prediction </w:t>
      </w:r>
    </w:p>
    <w:p w:rsidR="00051D74" w:rsidRPr="005303A7" w:rsidRDefault="00051D74" w:rsidP="00051D74">
      <w:pPr>
        <w:pStyle w:val="ListParagraph"/>
        <w:numPr>
          <w:ilvl w:val="0"/>
          <w:numId w:val="5"/>
        </w:numPr>
        <w:spacing w:after="120" w:line="23" w:lineRule="atLeast"/>
        <w:contextualSpacing w:val="0"/>
        <w:jc w:val="both"/>
        <w:rPr>
          <w:rFonts w:cs="Arial"/>
          <w:lang w:eastAsia="ko-KR"/>
        </w:rPr>
      </w:pPr>
      <w:r>
        <w:rPr>
          <w:rFonts w:cs="Arial"/>
          <w:lang w:eastAsia="ko-KR"/>
        </w:rPr>
        <w:t xml:space="preserve">interpret the appropriate interval (confidence interval or prediction interval) for a given scenario. </w:t>
      </w:r>
    </w:p>
    <w:p w:rsidR="008F050D" w:rsidRPr="008F050D" w:rsidRDefault="008F050D" w:rsidP="008F050D">
      <w:pPr>
        <w:spacing w:after="0"/>
        <w:rPr>
          <w:b/>
          <w:sz w:val="10"/>
          <w:szCs w:val="10"/>
        </w:rPr>
      </w:pPr>
    </w:p>
    <w:p w:rsidR="0052312D" w:rsidRPr="008F050D" w:rsidRDefault="008F050D" w:rsidP="0052312D">
      <w:pPr>
        <w:rPr>
          <w:b/>
        </w:rPr>
      </w:pPr>
      <w:r>
        <w:rPr>
          <w:b/>
        </w:rPr>
        <w:t xml:space="preserve">Goal:  </w:t>
      </w:r>
    </w:p>
    <w:p w:rsidR="00E27CE3" w:rsidRDefault="00E27CE3" w:rsidP="000F1844">
      <w:pPr>
        <w:spacing w:before="240" w:after="0"/>
        <w:jc w:val="both"/>
      </w:pPr>
    </w:p>
    <w:p w:rsidR="00E27CE3" w:rsidRDefault="00E27CE3" w:rsidP="000F1844">
      <w:pPr>
        <w:spacing w:before="240" w:after="0"/>
        <w:jc w:val="both"/>
      </w:pPr>
      <w:r>
        <w:t xml:space="preserve">Because we now have two quantitative variables collected, we need a way to distinguish between them: </w:t>
      </w:r>
    </w:p>
    <w:p w:rsidR="00E27CE3" w:rsidRDefault="00E27CE3" w:rsidP="00E27CE3">
      <w:pPr>
        <w:tabs>
          <w:tab w:val="left" w:pos="360"/>
        </w:tabs>
        <w:spacing w:before="240" w:after="0"/>
        <w:jc w:val="both"/>
        <w:rPr>
          <w:b/>
        </w:rPr>
      </w:pPr>
      <w:r>
        <w:tab/>
      </w:r>
      <w:r>
        <w:rPr>
          <w:b/>
        </w:rPr>
        <w:t xml:space="preserve">response variable: </w:t>
      </w:r>
    </w:p>
    <w:p w:rsidR="00E27CE3" w:rsidRPr="00E27CE3" w:rsidRDefault="00E27CE3" w:rsidP="00E27CE3">
      <w:pPr>
        <w:tabs>
          <w:tab w:val="left" w:pos="360"/>
        </w:tabs>
        <w:spacing w:before="240" w:after="0"/>
        <w:jc w:val="both"/>
        <w:rPr>
          <w:b/>
        </w:rPr>
      </w:pPr>
      <w:r>
        <w:rPr>
          <w:b/>
        </w:rPr>
        <w:tab/>
        <w:t xml:space="preserve">predictor variable: </w:t>
      </w:r>
    </w:p>
    <w:p w:rsidR="00E27CE3" w:rsidRDefault="00E27CE3" w:rsidP="00E27CE3">
      <w:pPr>
        <w:spacing w:after="0"/>
        <w:jc w:val="both"/>
        <w:rPr>
          <w:b/>
        </w:rPr>
      </w:pPr>
    </w:p>
    <w:p w:rsidR="000F1844" w:rsidRDefault="008F050D" w:rsidP="00E27CE3">
      <w:pPr>
        <w:spacing w:before="240"/>
        <w:jc w:val="both"/>
      </w:pPr>
      <w:r>
        <w:rPr>
          <w:b/>
        </w:rPr>
        <w:t xml:space="preserve">Example:  </w:t>
      </w:r>
      <w:r w:rsidR="00AA22B8" w:rsidRPr="008B122F">
        <w:rPr>
          <w:rFonts w:eastAsia="Times New Roman" w:cstheme="minorHAnsi"/>
        </w:rPr>
        <w:t>A consumer organization would like to develop a model to predict a car’s gas mileage (in miles per gallon) based upon its weight (in thousands of pounds).  In order to do this, a random sample of 50 cars was selected with weights ranging between 1900 pounds and 4000 pounds</w:t>
      </w:r>
      <w:r w:rsidR="00E27CE3">
        <w:t>.</w:t>
      </w:r>
      <w:r w:rsidR="000F1844">
        <w:t xml:space="preserve">  </w:t>
      </w:r>
    </w:p>
    <w:p w:rsidR="008F050D" w:rsidRPr="00571D5C" w:rsidRDefault="008F050D" w:rsidP="00571D5C">
      <w:pPr>
        <w:spacing w:after="0" w:line="240" w:lineRule="auto"/>
        <w:jc w:val="both"/>
        <w:rPr>
          <w:b/>
        </w:rPr>
      </w:pPr>
      <w:r w:rsidRPr="008E4C0B">
        <w:t xml:space="preserve">What </w:t>
      </w:r>
      <w:r w:rsidR="000F1844">
        <w:t xml:space="preserve">two variables were recorded for this sample of </w:t>
      </w:r>
      <w:r w:rsidR="00C1795B">
        <w:t>50 cars</w:t>
      </w:r>
      <w:r>
        <w:t xml:space="preserve">?  </w:t>
      </w:r>
    </w:p>
    <w:p w:rsidR="008F050D" w:rsidRDefault="008F050D" w:rsidP="008F050D">
      <w:pPr>
        <w:spacing w:after="0" w:line="240" w:lineRule="auto"/>
        <w:jc w:val="both"/>
        <w:rPr>
          <w:b/>
        </w:rPr>
      </w:pPr>
    </w:p>
    <w:p w:rsidR="008F050D" w:rsidRDefault="008F050D" w:rsidP="008F050D">
      <w:pPr>
        <w:spacing w:after="0" w:line="240" w:lineRule="auto"/>
        <w:jc w:val="both"/>
        <w:rPr>
          <w:b/>
        </w:rPr>
      </w:pPr>
    </w:p>
    <w:p w:rsidR="008F050D" w:rsidRDefault="008F050D" w:rsidP="008F050D">
      <w:pPr>
        <w:spacing w:after="0" w:line="240" w:lineRule="auto"/>
        <w:jc w:val="both"/>
        <w:rPr>
          <w:b/>
        </w:rPr>
      </w:pPr>
    </w:p>
    <w:p w:rsidR="008F050D" w:rsidRDefault="008F050D" w:rsidP="008F050D">
      <w:pPr>
        <w:spacing w:after="0" w:line="240" w:lineRule="auto"/>
        <w:jc w:val="both"/>
        <w:rPr>
          <w:b/>
        </w:rPr>
      </w:pPr>
    </w:p>
    <w:p w:rsidR="000F1844" w:rsidRDefault="00C1795B" w:rsidP="000F1844">
      <w:pPr>
        <w:spacing w:after="0" w:line="240" w:lineRule="auto"/>
        <w:ind w:left="5310" w:hanging="5310"/>
        <w:jc w:val="both"/>
      </w:pPr>
      <w:r w:rsidRPr="00C1795B">
        <w:rPr>
          <w:noProof/>
        </w:rPr>
        <w:drawing>
          <wp:anchor distT="0" distB="0" distL="114300" distR="114300" simplePos="0" relativeHeight="251708416" behindDoc="0" locked="0" layoutInCell="1" allowOverlap="1" wp14:anchorId="6B210EE8" wp14:editId="6E45C547">
            <wp:simplePos x="0" y="0"/>
            <wp:positionH relativeFrom="column">
              <wp:posOffset>-66675</wp:posOffset>
            </wp:positionH>
            <wp:positionV relativeFrom="paragraph">
              <wp:posOffset>199390</wp:posOffset>
            </wp:positionV>
            <wp:extent cx="3324225" cy="3324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844">
        <w:t xml:space="preserve">To graphically inspect the relationship between these two variables, we can create a </w:t>
      </w:r>
      <w:r w:rsidR="000F1844">
        <w:rPr>
          <w:b/>
        </w:rPr>
        <w:t>scatterplot</w:t>
      </w:r>
      <w:r w:rsidR="000F1844">
        <w:t xml:space="preserve">.  When given a scatterplot, the following three characteristics should be discussed:  </w:t>
      </w:r>
    </w:p>
    <w:p w:rsidR="008F050D" w:rsidRDefault="000F1844" w:rsidP="00416288">
      <w:pPr>
        <w:pStyle w:val="ListParagraph"/>
        <w:numPr>
          <w:ilvl w:val="0"/>
          <w:numId w:val="2"/>
        </w:numPr>
        <w:spacing w:before="240" w:after="0" w:line="1200" w:lineRule="auto"/>
        <w:ind w:left="6077"/>
        <w:jc w:val="both"/>
      </w:pPr>
      <w:r>
        <w:t xml:space="preserve"> </w:t>
      </w:r>
    </w:p>
    <w:p w:rsidR="000F1844" w:rsidRDefault="000F1844" w:rsidP="00416288">
      <w:pPr>
        <w:pStyle w:val="ListParagraph"/>
        <w:numPr>
          <w:ilvl w:val="0"/>
          <w:numId w:val="2"/>
        </w:numPr>
        <w:spacing w:before="120" w:after="0" w:line="1200" w:lineRule="auto"/>
        <w:ind w:left="6077"/>
        <w:jc w:val="both"/>
      </w:pPr>
      <w:r>
        <w:t xml:space="preserve"> </w:t>
      </w:r>
    </w:p>
    <w:p w:rsidR="000F1844" w:rsidRDefault="000F1844" w:rsidP="00416288">
      <w:pPr>
        <w:pStyle w:val="ListParagraph"/>
        <w:numPr>
          <w:ilvl w:val="0"/>
          <w:numId w:val="2"/>
        </w:numPr>
        <w:spacing w:before="120" w:after="0" w:line="1200" w:lineRule="auto"/>
        <w:ind w:left="6077"/>
        <w:jc w:val="both"/>
      </w:pPr>
      <w:r>
        <w:t xml:space="preserve"> </w:t>
      </w:r>
    </w:p>
    <w:p w:rsidR="000F1844" w:rsidRDefault="000F1844" w:rsidP="000F1844">
      <w:pPr>
        <w:spacing w:after="0" w:line="240" w:lineRule="auto"/>
        <w:ind w:left="5310" w:hanging="5310"/>
        <w:jc w:val="both"/>
      </w:pPr>
      <w:r>
        <w:lastRenderedPageBreak/>
        <w:t xml:space="preserve">Using the scatterplot, discuss the relationship (in context) between the variables.  </w:t>
      </w:r>
    </w:p>
    <w:p w:rsidR="000F1844" w:rsidRDefault="000F1844" w:rsidP="000F1844">
      <w:pPr>
        <w:spacing w:after="0" w:line="240" w:lineRule="auto"/>
        <w:ind w:left="5310" w:hanging="5310"/>
        <w:jc w:val="both"/>
      </w:pPr>
    </w:p>
    <w:p w:rsidR="000F1844" w:rsidRDefault="000F1844" w:rsidP="000F1844">
      <w:pPr>
        <w:spacing w:after="0" w:line="240" w:lineRule="auto"/>
        <w:ind w:left="5310" w:hanging="5310"/>
        <w:jc w:val="both"/>
      </w:pPr>
    </w:p>
    <w:p w:rsidR="00051D74" w:rsidRDefault="00051D74" w:rsidP="000F1844">
      <w:pPr>
        <w:spacing w:after="0" w:line="240" w:lineRule="auto"/>
        <w:ind w:left="5310" w:hanging="5310"/>
        <w:jc w:val="both"/>
      </w:pPr>
    </w:p>
    <w:p w:rsidR="000F1844" w:rsidRDefault="000F1844" w:rsidP="000F1844">
      <w:pPr>
        <w:spacing w:after="0" w:line="240" w:lineRule="auto"/>
        <w:ind w:left="5310" w:hanging="5310"/>
        <w:jc w:val="both"/>
      </w:pPr>
    </w:p>
    <w:p w:rsidR="000F1844" w:rsidRDefault="000F1844" w:rsidP="000F1844">
      <w:pPr>
        <w:spacing w:after="0" w:line="240" w:lineRule="auto"/>
        <w:ind w:left="5310" w:hanging="5310"/>
        <w:jc w:val="both"/>
      </w:pPr>
    </w:p>
    <w:p w:rsidR="000F1844" w:rsidRDefault="000F1844" w:rsidP="000F1844">
      <w:pPr>
        <w:spacing w:after="0" w:line="240" w:lineRule="auto"/>
        <w:ind w:left="5310" w:hanging="531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E27CE3">
      <w:pPr>
        <w:jc w:val="both"/>
      </w:pPr>
      <w:r>
        <w:t xml:space="preserve">After we inspect a scatterplot and realize that a linear relationship exists, we need a way to quantify the strength of the relationship – this is done using the </w:t>
      </w:r>
      <w:r>
        <w:rPr>
          <w:b/>
        </w:rPr>
        <w:t>correlation</w:t>
      </w:r>
      <w:r>
        <w:t xml:space="preserve">. </w:t>
      </w:r>
    </w:p>
    <w:p w:rsidR="00E27CE3" w:rsidRDefault="00E27CE3" w:rsidP="00E27CE3">
      <w:pPr>
        <w:tabs>
          <w:tab w:val="left" w:pos="360"/>
        </w:tabs>
        <w:jc w:val="both"/>
      </w:pPr>
      <w:r>
        <w:tab/>
        <w:t>notation:</w:t>
      </w:r>
    </w:p>
    <w:p w:rsidR="00E27CE3" w:rsidRDefault="00E27CE3" w:rsidP="00E27CE3">
      <w:pPr>
        <w:tabs>
          <w:tab w:val="left" w:pos="360"/>
        </w:tabs>
        <w:jc w:val="both"/>
      </w:pPr>
      <w:r>
        <w:tab/>
        <w:t xml:space="preserve">Properties: </w:t>
      </w:r>
    </w:p>
    <w:p w:rsidR="00E27CE3" w:rsidRDefault="00E27CE3" w:rsidP="00E27CE3">
      <w:pPr>
        <w:tabs>
          <w:tab w:val="left" w:pos="360"/>
        </w:tabs>
        <w:jc w:val="both"/>
      </w:pPr>
    </w:p>
    <w:p w:rsidR="00E27CE3" w:rsidRDefault="00E27CE3" w:rsidP="00E27CE3">
      <w:pPr>
        <w:tabs>
          <w:tab w:val="left" w:pos="360"/>
        </w:tabs>
        <w:jc w:val="both"/>
      </w:pPr>
    </w:p>
    <w:p w:rsidR="00E27CE3" w:rsidRDefault="00E27CE3" w:rsidP="00E27CE3">
      <w:pPr>
        <w:tabs>
          <w:tab w:val="left" w:pos="360"/>
        </w:tabs>
        <w:jc w:val="both"/>
      </w:pPr>
    </w:p>
    <w:p w:rsidR="00051D74" w:rsidRDefault="00051D74" w:rsidP="00E27CE3">
      <w:pPr>
        <w:tabs>
          <w:tab w:val="left" w:pos="360"/>
        </w:tabs>
        <w:jc w:val="both"/>
      </w:pPr>
    </w:p>
    <w:p w:rsidR="00E27CE3" w:rsidRPr="00051D74" w:rsidRDefault="00051D74" w:rsidP="00E27CE3">
      <w:pPr>
        <w:tabs>
          <w:tab w:val="left" w:pos="360"/>
        </w:tabs>
        <w:jc w:val="both"/>
      </w:pPr>
      <w:r w:rsidRPr="00E27CE3">
        <w:rPr>
          <w:noProof/>
        </w:rPr>
        <w:drawing>
          <wp:anchor distT="0" distB="0" distL="114300" distR="114300" simplePos="0" relativeHeight="251692032" behindDoc="0" locked="0" layoutInCell="1" allowOverlap="1" wp14:anchorId="6BDE08EF" wp14:editId="4009AF70">
            <wp:simplePos x="0" y="0"/>
            <wp:positionH relativeFrom="column">
              <wp:posOffset>3563620</wp:posOffset>
            </wp:positionH>
            <wp:positionV relativeFrom="paragraph">
              <wp:posOffset>458470</wp:posOffset>
            </wp:positionV>
            <wp:extent cx="1645920" cy="1455420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CE3">
        <w:rPr>
          <w:noProof/>
        </w:rPr>
        <w:drawing>
          <wp:anchor distT="0" distB="0" distL="114300" distR="114300" simplePos="0" relativeHeight="251691008" behindDoc="0" locked="0" layoutInCell="1" allowOverlap="1" wp14:anchorId="3093CDFB" wp14:editId="3151D0A1">
            <wp:simplePos x="0" y="0"/>
            <wp:positionH relativeFrom="column">
              <wp:posOffset>-209550</wp:posOffset>
            </wp:positionH>
            <wp:positionV relativeFrom="paragraph">
              <wp:posOffset>458470</wp:posOffset>
            </wp:positionV>
            <wp:extent cx="1645920" cy="143129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CE3">
        <w:rPr>
          <w:noProof/>
        </w:rPr>
        <w:drawing>
          <wp:anchor distT="0" distB="0" distL="114300" distR="114300" simplePos="0" relativeHeight="251693056" behindDoc="0" locked="0" layoutInCell="1" allowOverlap="1" wp14:anchorId="277EC7D5" wp14:editId="45C4F911">
            <wp:simplePos x="0" y="0"/>
            <wp:positionH relativeFrom="column">
              <wp:posOffset>1677035</wp:posOffset>
            </wp:positionH>
            <wp:positionV relativeFrom="paragraph">
              <wp:posOffset>458470</wp:posOffset>
            </wp:positionV>
            <wp:extent cx="1645920" cy="1477010"/>
            <wp:effectExtent l="0" t="0" r="0" b="889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CE3">
        <w:rPr>
          <w:noProof/>
        </w:rPr>
        <w:drawing>
          <wp:anchor distT="0" distB="0" distL="114300" distR="114300" simplePos="0" relativeHeight="251694080" behindDoc="0" locked="0" layoutInCell="1" allowOverlap="1" wp14:anchorId="4BCEA0AC" wp14:editId="50F6CF62">
            <wp:simplePos x="0" y="0"/>
            <wp:positionH relativeFrom="column">
              <wp:posOffset>5450205</wp:posOffset>
            </wp:positionH>
            <wp:positionV relativeFrom="paragraph">
              <wp:posOffset>458470</wp:posOffset>
            </wp:positionV>
            <wp:extent cx="1645920" cy="1445895"/>
            <wp:effectExtent l="0" t="0" r="0" b="1905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Four scatterplots are shown below. Match the following correlation coefficients to the appropriate scatterplot: </w:t>
      </w:r>
      <w:r>
        <w:rPr>
          <w:i/>
        </w:rPr>
        <w:t>r</w:t>
      </w:r>
      <w:r>
        <w:t xml:space="preserve"> = 0.76, </w:t>
      </w:r>
      <w:r>
        <w:rPr>
          <w:i/>
        </w:rPr>
        <w:t>r</w:t>
      </w:r>
      <w:r>
        <w:t xml:space="preserve"> = 0.25, </w:t>
      </w:r>
      <w:r>
        <w:rPr>
          <w:i/>
        </w:rPr>
        <w:t>r</w:t>
      </w:r>
      <w:r>
        <w:t xml:space="preserve"> = -0.55, </w:t>
      </w:r>
      <w:r>
        <w:rPr>
          <w:i/>
        </w:rPr>
        <w:t>r</w:t>
      </w:r>
      <w:r>
        <w:t xml:space="preserve"> = -1. </w:t>
      </w:r>
    </w:p>
    <w:p w:rsidR="00E27CE3" w:rsidRDefault="00E27CE3" w:rsidP="00E27CE3">
      <w:pPr>
        <w:tabs>
          <w:tab w:val="left" w:pos="360"/>
        </w:tabs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051D74" w:rsidRDefault="00051D74" w:rsidP="00051D74">
      <w:pPr>
        <w:jc w:val="both"/>
      </w:pPr>
    </w:p>
    <w:p w:rsidR="00051D74" w:rsidRDefault="00051D74" w:rsidP="00051D74">
      <w:pPr>
        <w:jc w:val="both"/>
      </w:pPr>
    </w:p>
    <w:p w:rsidR="00E27CE3" w:rsidRDefault="00051D74" w:rsidP="00051D74">
      <w:pPr>
        <w:jc w:val="both"/>
      </w:pPr>
      <w:r>
        <w:t>B</w:t>
      </w:r>
      <w:r w:rsidR="00E27CE3">
        <w:t xml:space="preserve">ecause the correlation is difficult to calculate, we will rely upon StatCrunch for the calculation. The output for the correlation between </w:t>
      </w:r>
      <w:r w:rsidR="00C1795B">
        <w:t xml:space="preserve">weight &amp; gas mileage </w:t>
      </w:r>
      <w:r w:rsidR="00E27CE3">
        <w:t xml:space="preserve">is shown below: </w:t>
      </w:r>
    </w:p>
    <w:p w:rsidR="00E27CE3" w:rsidRDefault="00C1795B" w:rsidP="003341A1">
      <w:pPr>
        <w:spacing w:after="0"/>
        <w:jc w:val="both"/>
      </w:pPr>
      <w:r w:rsidRPr="00C1795B">
        <w:rPr>
          <w:noProof/>
        </w:rPr>
        <w:drawing>
          <wp:inline distT="0" distB="0" distL="0" distR="0" wp14:anchorId="16DF4152" wp14:editId="2DF3B8BB">
            <wp:extent cx="2771429" cy="36190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1429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95B" w:rsidRDefault="00C1795B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051D74" w:rsidRDefault="00051D74">
      <w:r>
        <w:br w:type="page"/>
      </w:r>
    </w:p>
    <w:p w:rsidR="00E27CE3" w:rsidRPr="00E27CE3" w:rsidRDefault="00E27CE3" w:rsidP="00E27CE3">
      <w:pPr>
        <w:spacing w:after="0"/>
        <w:jc w:val="both"/>
      </w:pPr>
      <w:r w:rsidRPr="00E27CE3">
        <w:lastRenderedPageBreak/>
        <w:t xml:space="preserve">The correlation reported is just the </w:t>
      </w:r>
      <w:r w:rsidRPr="00E27CE3">
        <w:rPr>
          <w:i/>
          <w:iCs/>
        </w:rPr>
        <w:t>sample</w:t>
      </w:r>
      <w:r w:rsidRPr="00E27CE3">
        <w:t xml:space="preserve"> correlation – we need to determine if the correlation is significant. This will require a hypothesis test – determine if the correlation is significant using a significance level of 0.05: </w:t>
      </w: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 w:rsidP="003341A1">
      <w:pPr>
        <w:spacing w:after="0"/>
        <w:jc w:val="both"/>
      </w:pPr>
    </w:p>
    <w:p w:rsidR="00E27CE3" w:rsidRDefault="00E27CE3"/>
    <w:p w:rsidR="00051D74" w:rsidRDefault="00051D74"/>
    <w:p w:rsidR="00051D74" w:rsidRDefault="00051D74"/>
    <w:p w:rsidR="00051D74" w:rsidRDefault="00051D74"/>
    <w:p w:rsidR="00051D74" w:rsidRDefault="00051D74"/>
    <w:p w:rsidR="00571D5C" w:rsidRDefault="000F1844" w:rsidP="003341A1">
      <w:pPr>
        <w:spacing w:after="0"/>
        <w:jc w:val="both"/>
      </w:pPr>
      <w:r w:rsidRPr="00E27CE3">
        <w:t>If</w:t>
      </w:r>
      <w:r>
        <w:t xml:space="preserve"> the scatterplo</w:t>
      </w:r>
      <w:r w:rsidR="00F070BE">
        <w:t>t shows a linear relationship</w:t>
      </w:r>
      <w:r w:rsidR="00AA22B8">
        <w:t xml:space="preserve"> and the correlation is significant</w:t>
      </w:r>
      <w:r w:rsidR="00F070BE">
        <w:t xml:space="preserve">, </w:t>
      </w:r>
      <w:r>
        <w:t xml:space="preserve">then it seems reasonable to try to fit a straight line to the data – </w:t>
      </w:r>
      <w:r w:rsidR="00AA22B8">
        <w:t xml:space="preserve">but, </w:t>
      </w:r>
      <w:r>
        <w:t xml:space="preserve">this doesn’t mean connecting all the points!  We want to find the equation of a line that fits the data the “best.”  This is done through a method called </w:t>
      </w:r>
      <w:r>
        <w:rPr>
          <w:i/>
        </w:rPr>
        <w:t>least-squares regression</w:t>
      </w:r>
      <w:r w:rsidR="00571D5C">
        <w:t xml:space="preserve"> – this technique minimizes the squared distances between each point and the line.  Before we fit the linear regression model, let’s quickly review linear equations:  </w:t>
      </w:r>
    </w:p>
    <w:p w:rsidR="00571D5C" w:rsidRDefault="00571D5C" w:rsidP="000F1844">
      <w:pPr>
        <w:spacing w:after="0" w:line="240" w:lineRule="auto"/>
        <w:jc w:val="both"/>
      </w:pPr>
    </w:p>
    <w:p w:rsidR="00571D5C" w:rsidRDefault="00571D5C" w:rsidP="000F1844">
      <w:pPr>
        <w:spacing w:after="0" w:line="240" w:lineRule="auto"/>
        <w:jc w:val="both"/>
      </w:pPr>
    </w:p>
    <w:p w:rsidR="00571D5C" w:rsidRDefault="00571D5C" w:rsidP="000F1844">
      <w:pPr>
        <w:spacing w:after="0" w:line="240" w:lineRule="auto"/>
        <w:jc w:val="both"/>
      </w:pPr>
    </w:p>
    <w:p w:rsidR="00571D5C" w:rsidRDefault="00571D5C" w:rsidP="000F1844">
      <w:pPr>
        <w:spacing w:after="0" w:line="240" w:lineRule="auto"/>
        <w:jc w:val="both"/>
      </w:pPr>
    </w:p>
    <w:p w:rsidR="00571D5C" w:rsidRDefault="00571D5C" w:rsidP="000F1844">
      <w:pPr>
        <w:spacing w:after="0" w:line="240" w:lineRule="auto"/>
        <w:jc w:val="both"/>
      </w:pPr>
    </w:p>
    <w:p w:rsidR="00571D5C" w:rsidRDefault="00571D5C" w:rsidP="000F1844">
      <w:pPr>
        <w:spacing w:after="0" w:line="240" w:lineRule="auto"/>
        <w:jc w:val="both"/>
      </w:pPr>
    </w:p>
    <w:p w:rsidR="00571D5C" w:rsidRDefault="00571D5C" w:rsidP="000F1844">
      <w:pPr>
        <w:spacing w:after="0" w:line="240" w:lineRule="auto"/>
        <w:jc w:val="both"/>
      </w:pPr>
    </w:p>
    <w:p w:rsidR="00E27CE3" w:rsidRDefault="00E27CE3" w:rsidP="000F1844">
      <w:pPr>
        <w:spacing w:after="0" w:line="240" w:lineRule="auto"/>
        <w:jc w:val="both"/>
      </w:pPr>
    </w:p>
    <w:p w:rsidR="00571D5C" w:rsidRDefault="00571D5C" w:rsidP="000F1844">
      <w:pPr>
        <w:spacing w:after="0" w:line="240" w:lineRule="auto"/>
        <w:jc w:val="both"/>
      </w:pPr>
    </w:p>
    <w:p w:rsidR="00571D5C" w:rsidRDefault="00571D5C" w:rsidP="00571D5C">
      <w:pPr>
        <w:spacing w:after="120" w:line="240" w:lineRule="auto"/>
        <w:jc w:val="both"/>
      </w:pPr>
      <w:r>
        <w:t xml:space="preserve">To find the </w:t>
      </w:r>
      <w:r>
        <w:rPr>
          <w:b/>
        </w:rPr>
        <w:t>regression equation</w:t>
      </w:r>
      <w:r>
        <w:t xml:space="preserve"> or </w:t>
      </w:r>
      <w:r>
        <w:rPr>
          <w:b/>
        </w:rPr>
        <w:t>line of best fit</w:t>
      </w:r>
      <w:r>
        <w:t xml:space="preserve">, we will rely on StatCrunch.  The regression output is given below:  </w:t>
      </w:r>
    </w:p>
    <w:p w:rsidR="000F1844" w:rsidRDefault="00C1795B" w:rsidP="00C1795B">
      <w:pPr>
        <w:spacing w:after="0" w:line="240" w:lineRule="auto"/>
        <w:ind w:left="180"/>
        <w:jc w:val="both"/>
      </w:pPr>
      <w:r>
        <w:rPr>
          <w:noProof/>
        </w:rPr>
        <w:drawing>
          <wp:inline distT="0" distB="0" distL="0" distR="0" wp14:anchorId="224D6FFF" wp14:editId="0FCE5CCF">
            <wp:extent cx="5448300" cy="24479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844" w:rsidRDefault="000F1844" w:rsidP="008F050D">
      <w:pPr>
        <w:spacing w:after="0" w:line="240" w:lineRule="auto"/>
        <w:jc w:val="both"/>
      </w:pPr>
    </w:p>
    <w:p w:rsidR="00571D5C" w:rsidRDefault="00571D5C" w:rsidP="008F050D">
      <w:pPr>
        <w:spacing w:after="0" w:line="240" w:lineRule="auto"/>
        <w:jc w:val="both"/>
      </w:pPr>
    </w:p>
    <w:p w:rsidR="00E27CE3" w:rsidRDefault="00051D74"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4CAA7457" wp14:editId="423DFE74">
            <wp:simplePos x="0" y="0"/>
            <wp:positionH relativeFrom="column">
              <wp:posOffset>3961765</wp:posOffset>
            </wp:positionH>
            <wp:positionV relativeFrom="paragraph">
              <wp:posOffset>-9525</wp:posOffset>
            </wp:positionV>
            <wp:extent cx="2916707" cy="3320152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707" cy="3320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E3">
        <w:t xml:space="preserve">What is the estimated regression equation? </w:t>
      </w:r>
    </w:p>
    <w:p w:rsidR="00E27CE3" w:rsidRDefault="00E27CE3"/>
    <w:p w:rsidR="00E27CE3" w:rsidRDefault="00E27CE3"/>
    <w:p w:rsidR="00E27CE3" w:rsidRDefault="00E27CE3">
      <w:r>
        <w:t xml:space="preserve">Interpret the slope in context. </w:t>
      </w:r>
    </w:p>
    <w:p w:rsidR="00E27CE3" w:rsidRDefault="00E27CE3"/>
    <w:p w:rsidR="00E27CE3" w:rsidRDefault="00E27CE3"/>
    <w:p w:rsidR="00051D74" w:rsidRDefault="00051D74"/>
    <w:p w:rsidR="00051D74" w:rsidRDefault="00051D74"/>
    <w:p w:rsidR="00E27CE3" w:rsidRDefault="00E27CE3"/>
    <w:p w:rsidR="00051D74" w:rsidRDefault="00E27CE3" w:rsidP="00051D74">
      <w:r>
        <w:t xml:space="preserve">Can the intercept be interpreted? </w:t>
      </w:r>
    </w:p>
    <w:p w:rsidR="00051D74" w:rsidRDefault="00051D74" w:rsidP="00051D74"/>
    <w:p w:rsidR="00051D74" w:rsidRDefault="00051D74" w:rsidP="00051D74"/>
    <w:p w:rsidR="00051D74" w:rsidRDefault="00051D74" w:rsidP="00051D74"/>
    <w:p w:rsidR="00051D74" w:rsidRDefault="00051D74" w:rsidP="00051D74"/>
    <w:p w:rsidR="00051D74" w:rsidRDefault="00051D74" w:rsidP="00051D74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C3D5DB" wp14:editId="5DF01EC1">
                <wp:simplePos x="0" y="0"/>
                <wp:positionH relativeFrom="margin">
                  <wp:posOffset>-238125</wp:posOffset>
                </wp:positionH>
                <wp:positionV relativeFrom="paragraph">
                  <wp:posOffset>162560</wp:posOffset>
                </wp:positionV>
                <wp:extent cx="731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F4DEB" id="Straight Connector 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75pt,12.8pt" to="557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" strokecolor="black [3040]">
                <w10:wrap anchorx="margin"/>
              </v:line>
            </w:pict>
          </mc:Fallback>
        </mc:AlternateContent>
      </w:r>
      <w:bookmarkEnd w:id="0"/>
    </w:p>
    <w:p w:rsidR="00F070BE" w:rsidRDefault="000D1585" w:rsidP="00051D74">
      <w:r>
        <w:t xml:space="preserve">Let’s briefly recap what we’ve done so far: </w:t>
      </w:r>
    </w:p>
    <w:p w:rsidR="000D1585" w:rsidRDefault="000D1585" w:rsidP="00416288">
      <w:pPr>
        <w:pStyle w:val="ListParagraph"/>
        <w:numPr>
          <w:ilvl w:val="0"/>
          <w:numId w:val="3"/>
        </w:numPr>
        <w:spacing w:after="0"/>
        <w:jc w:val="both"/>
      </w:pPr>
      <w:r>
        <w:t>two quantitative variables were collected from a sample of</w:t>
      </w:r>
      <w:r w:rsidR="00C1795B">
        <w:t xml:space="preserve"> 50 cars</w:t>
      </w:r>
      <w:r>
        <w:t xml:space="preserve"> </w:t>
      </w:r>
    </w:p>
    <w:p w:rsidR="000D1585" w:rsidRDefault="000D1585" w:rsidP="00416288">
      <w:pPr>
        <w:pStyle w:val="ListParagraph"/>
        <w:numPr>
          <w:ilvl w:val="0"/>
          <w:numId w:val="3"/>
        </w:numPr>
        <w:spacing w:after="0"/>
        <w:jc w:val="both"/>
      </w:pPr>
      <w:r>
        <w:t>a scatterplot visually showed a linear relationship between the two variables</w:t>
      </w:r>
    </w:p>
    <w:p w:rsidR="000D1585" w:rsidRPr="000D1585" w:rsidRDefault="000D1585" w:rsidP="00416288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the correlation between the two variables was strong and the test showed it was also </w:t>
      </w:r>
      <w:r>
        <w:rPr>
          <w:i/>
        </w:rPr>
        <w:t>significant</w:t>
      </w:r>
    </w:p>
    <w:p w:rsidR="000D1585" w:rsidRDefault="000D1585" w:rsidP="00416288">
      <w:pPr>
        <w:pStyle w:val="ListParagraph"/>
        <w:numPr>
          <w:ilvl w:val="0"/>
          <w:numId w:val="3"/>
        </w:numPr>
        <w:jc w:val="both"/>
      </w:pPr>
      <w:r>
        <w:t xml:space="preserve">regression was used to find the </w:t>
      </w:r>
      <w:r>
        <w:rPr>
          <w:i/>
        </w:rPr>
        <w:t>line of best fit</w:t>
      </w:r>
      <w:r>
        <w:t xml:space="preserve"> for the data</w:t>
      </w:r>
    </w:p>
    <w:p w:rsidR="000D1585" w:rsidRDefault="000D1585" w:rsidP="000D1585">
      <w:pPr>
        <w:spacing w:after="0"/>
        <w:jc w:val="both"/>
      </w:pPr>
    </w:p>
    <w:p w:rsidR="000D1585" w:rsidRDefault="000D1585" w:rsidP="000D1585">
      <w:pPr>
        <w:spacing w:after="0"/>
        <w:jc w:val="both"/>
      </w:pPr>
      <w:r>
        <w:t xml:space="preserve">How can the regression equation be used? </w:t>
      </w:r>
    </w:p>
    <w:p w:rsidR="000D1585" w:rsidRDefault="000D1585" w:rsidP="000D1585">
      <w:pPr>
        <w:tabs>
          <w:tab w:val="left" w:pos="360"/>
        </w:tabs>
        <w:spacing w:after="0"/>
        <w:jc w:val="both"/>
      </w:pPr>
      <w:r>
        <w:tab/>
        <w:t xml:space="preserve">Suppose we are interested in estimating the </w:t>
      </w:r>
      <w:r w:rsidR="00C1795B">
        <w:t>gas mileage for a car with a weight of 3236lbs</w:t>
      </w:r>
      <w:r>
        <w:t xml:space="preserve">. </w:t>
      </w:r>
    </w:p>
    <w:p w:rsidR="00F070BE" w:rsidRDefault="00F070BE" w:rsidP="003341A1">
      <w:pPr>
        <w:spacing w:after="0"/>
        <w:jc w:val="both"/>
      </w:pPr>
    </w:p>
    <w:p w:rsidR="00F070BE" w:rsidRDefault="00F070BE" w:rsidP="003341A1">
      <w:pPr>
        <w:spacing w:after="0"/>
        <w:jc w:val="both"/>
      </w:pPr>
    </w:p>
    <w:p w:rsidR="00F070BE" w:rsidRDefault="00F070BE" w:rsidP="003341A1">
      <w:pPr>
        <w:spacing w:after="0"/>
        <w:jc w:val="both"/>
      </w:pPr>
    </w:p>
    <w:p w:rsidR="00F070BE" w:rsidRDefault="00F070BE" w:rsidP="003341A1">
      <w:pPr>
        <w:spacing w:after="0"/>
        <w:jc w:val="both"/>
      </w:pPr>
    </w:p>
    <w:p w:rsidR="00F070BE" w:rsidRDefault="00F070BE" w:rsidP="003341A1">
      <w:pPr>
        <w:spacing w:after="0"/>
        <w:jc w:val="both"/>
      </w:pPr>
    </w:p>
    <w:p w:rsidR="000D1585" w:rsidRDefault="000D1585" w:rsidP="000D1585">
      <w:pPr>
        <w:ind w:firstLine="360"/>
        <w:jc w:val="both"/>
      </w:pPr>
      <w:r>
        <w:t xml:space="preserve">The estimate provided by the regression equation actually estimates the following two quantities: </w:t>
      </w:r>
    </w:p>
    <w:p w:rsidR="00571D5C" w:rsidRDefault="000D1585" w:rsidP="00416288">
      <w:pPr>
        <w:pStyle w:val="ListParagraph"/>
        <w:numPr>
          <w:ilvl w:val="0"/>
          <w:numId w:val="1"/>
        </w:numPr>
        <w:spacing w:after="0" w:line="600" w:lineRule="auto"/>
        <w:ind w:hanging="180"/>
        <w:jc w:val="both"/>
      </w:pPr>
      <w:r>
        <w:t xml:space="preserve"> </w:t>
      </w:r>
    </w:p>
    <w:p w:rsidR="000D1585" w:rsidRDefault="000D1585" w:rsidP="00416288">
      <w:pPr>
        <w:pStyle w:val="ListParagraph"/>
        <w:numPr>
          <w:ilvl w:val="0"/>
          <w:numId w:val="1"/>
        </w:numPr>
        <w:spacing w:after="0" w:line="600" w:lineRule="auto"/>
        <w:ind w:hanging="180"/>
        <w:jc w:val="both"/>
      </w:pPr>
      <w:r>
        <w:t xml:space="preserve"> </w:t>
      </w:r>
    </w:p>
    <w:p w:rsidR="000D1585" w:rsidRDefault="000D1585" w:rsidP="000D1585">
      <w:pPr>
        <w:spacing w:after="0"/>
        <w:jc w:val="both"/>
      </w:pPr>
    </w:p>
    <w:p w:rsidR="000D1585" w:rsidRPr="000D1585" w:rsidRDefault="000D1585" w:rsidP="000D1585">
      <w:pPr>
        <w:tabs>
          <w:tab w:val="left" w:pos="360"/>
        </w:tabs>
        <w:ind w:left="360"/>
        <w:jc w:val="both"/>
      </w:pPr>
      <w:r>
        <w:lastRenderedPageBreak/>
        <w:t xml:space="preserve">Unfortunately, neither of these estimates has been made with any </w:t>
      </w:r>
      <w:r>
        <w:rPr>
          <w:i/>
        </w:rPr>
        <w:t>confidence</w:t>
      </w:r>
      <w:r>
        <w:t xml:space="preserve"> – to introduce confidence into our estimate, we need to use </w:t>
      </w:r>
      <w:r>
        <w:rPr>
          <w:i/>
        </w:rPr>
        <w:t>intervals</w:t>
      </w:r>
      <w:r>
        <w:t xml:space="preserve">. There will be two different intervals reported by StatCrunch, which estimate the two quantities above: </w:t>
      </w:r>
    </w:p>
    <w:p w:rsidR="000D1585" w:rsidRDefault="000D1585" w:rsidP="00416288">
      <w:pPr>
        <w:pStyle w:val="ListParagraph"/>
        <w:numPr>
          <w:ilvl w:val="0"/>
          <w:numId w:val="1"/>
        </w:numPr>
        <w:spacing w:after="0" w:line="600" w:lineRule="auto"/>
        <w:ind w:hanging="180"/>
        <w:jc w:val="both"/>
      </w:pPr>
      <w:r>
        <w:tab/>
      </w:r>
    </w:p>
    <w:p w:rsidR="000D1585" w:rsidRDefault="000D1585" w:rsidP="00416288">
      <w:pPr>
        <w:pStyle w:val="ListParagraph"/>
        <w:numPr>
          <w:ilvl w:val="0"/>
          <w:numId w:val="1"/>
        </w:numPr>
        <w:spacing w:after="0" w:line="600" w:lineRule="auto"/>
        <w:ind w:hanging="180"/>
        <w:jc w:val="both"/>
      </w:pPr>
      <w:r>
        <w:t xml:space="preserve"> </w:t>
      </w:r>
    </w:p>
    <w:p w:rsidR="000D1585" w:rsidRDefault="000D1585" w:rsidP="000D1585">
      <w:pPr>
        <w:tabs>
          <w:tab w:val="left" w:pos="360"/>
        </w:tabs>
        <w:spacing w:after="0"/>
        <w:jc w:val="both"/>
      </w:pPr>
    </w:p>
    <w:p w:rsidR="000D1585" w:rsidRDefault="000D1585" w:rsidP="000D1585">
      <w:pPr>
        <w:tabs>
          <w:tab w:val="left" w:pos="360"/>
        </w:tabs>
        <w:spacing w:after="0"/>
        <w:jc w:val="both"/>
      </w:pPr>
      <w:r>
        <w:t xml:space="preserve">These intervals will always be provided by StatCrunch. Our focus will be on interpreting the intervals using the output provided. </w:t>
      </w:r>
    </w:p>
    <w:p w:rsidR="000D1585" w:rsidRDefault="00C1795B" w:rsidP="000D1585">
      <w:pPr>
        <w:tabs>
          <w:tab w:val="left" w:pos="360"/>
        </w:tabs>
        <w:spacing w:after="0"/>
        <w:jc w:val="both"/>
      </w:pPr>
      <w:r>
        <w:rPr>
          <w:noProof/>
        </w:rPr>
        <w:drawing>
          <wp:inline distT="0" distB="0" distL="0" distR="0" wp14:anchorId="7DB21A9E" wp14:editId="110DF0F3">
            <wp:extent cx="6067425" cy="6762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50D" w:rsidRDefault="008F050D" w:rsidP="008F050D">
      <w:pPr>
        <w:spacing w:after="0" w:line="240" w:lineRule="auto"/>
        <w:jc w:val="both"/>
        <w:rPr>
          <w:b/>
        </w:rPr>
      </w:pPr>
    </w:p>
    <w:p w:rsidR="003341A1" w:rsidRDefault="003341A1" w:rsidP="008F050D">
      <w:pPr>
        <w:spacing w:after="0" w:line="240" w:lineRule="auto"/>
        <w:jc w:val="both"/>
        <w:rPr>
          <w:b/>
        </w:rPr>
      </w:pPr>
    </w:p>
    <w:p w:rsidR="003341A1" w:rsidRDefault="003341A1" w:rsidP="008F050D">
      <w:pPr>
        <w:spacing w:after="0" w:line="240" w:lineRule="auto"/>
        <w:jc w:val="both"/>
        <w:rPr>
          <w:b/>
        </w:rPr>
      </w:pPr>
    </w:p>
    <w:p w:rsidR="003341A1" w:rsidRDefault="003341A1" w:rsidP="008F050D">
      <w:pPr>
        <w:spacing w:after="0" w:line="240" w:lineRule="auto"/>
        <w:jc w:val="both"/>
        <w:rPr>
          <w:b/>
        </w:rPr>
      </w:pPr>
    </w:p>
    <w:p w:rsidR="003341A1" w:rsidRDefault="003341A1" w:rsidP="008F050D">
      <w:pPr>
        <w:spacing w:after="0" w:line="240" w:lineRule="auto"/>
        <w:jc w:val="both"/>
        <w:rPr>
          <w:b/>
        </w:rPr>
      </w:pPr>
    </w:p>
    <w:p w:rsidR="003341A1" w:rsidRDefault="003341A1" w:rsidP="008F050D">
      <w:pPr>
        <w:spacing w:after="0" w:line="240" w:lineRule="auto"/>
        <w:jc w:val="both"/>
        <w:rPr>
          <w:b/>
        </w:rPr>
      </w:pPr>
    </w:p>
    <w:p w:rsidR="003341A1" w:rsidRDefault="003341A1" w:rsidP="008F050D">
      <w:pPr>
        <w:spacing w:after="0" w:line="240" w:lineRule="auto"/>
        <w:jc w:val="both"/>
        <w:rPr>
          <w:b/>
        </w:rPr>
      </w:pPr>
    </w:p>
    <w:p w:rsidR="003341A1" w:rsidRDefault="003341A1" w:rsidP="008F050D">
      <w:pPr>
        <w:spacing w:after="0" w:line="240" w:lineRule="auto"/>
        <w:jc w:val="both"/>
        <w:rPr>
          <w:b/>
        </w:rPr>
      </w:pPr>
    </w:p>
    <w:p w:rsidR="000D1585" w:rsidRDefault="000D158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8B122F" w:rsidRDefault="00416288" w:rsidP="008B122F">
      <w:pPr>
        <w:tabs>
          <w:tab w:val="right" w:pos="10800"/>
        </w:tabs>
        <w:spacing w:after="120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lastRenderedPageBreak/>
        <w:t>Example:</w:t>
      </w:r>
      <w:r w:rsidR="008B122F">
        <w:rPr>
          <w:rFonts w:eastAsia="Times New Roman" w:cstheme="minorHAnsi"/>
          <w:b/>
        </w:rPr>
        <w:t xml:space="preserve"> </w:t>
      </w:r>
      <w:r w:rsidR="008B122F" w:rsidRPr="008B122F">
        <w:rPr>
          <w:rFonts w:eastAsia="Times New Roman" w:cstheme="minorHAnsi"/>
        </w:rPr>
        <w:t xml:space="preserve"> </w:t>
      </w:r>
      <w:r w:rsidR="00AA22B8" w:rsidRPr="00E27CE3">
        <w:t xml:space="preserve">Data was collected on preterm infants at three different hospitals. The birthweight (in kg) of each baby was recorded, as well as the gestational age. </w:t>
      </w:r>
      <w:r w:rsidR="00AA22B8">
        <w:t>After developing and testing a model for this data, we are interested in the birthweight for a gestational age of 30 weeks</w:t>
      </w:r>
      <w:r w:rsidR="008B122F" w:rsidRPr="008B122F">
        <w:rPr>
          <w:rFonts w:eastAsia="Times New Roman" w:cstheme="minorHAnsi"/>
        </w:rPr>
        <w:t xml:space="preserve">.  </w:t>
      </w:r>
    </w:p>
    <w:p w:rsidR="00416288" w:rsidRDefault="00416288" w:rsidP="008B122F">
      <w:pPr>
        <w:pStyle w:val="ListParagraph"/>
        <w:numPr>
          <w:ilvl w:val="1"/>
          <w:numId w:val="4"/>
        </w:numPr>
        <w:tabs>
          <w:tab w:val="right" w:pos="10800"/>
        </w:tabs>
        <w:spacing w:after="120"/>
        <w:ind w:left="720"/>
        <w:jc w:val="both"/>
      </w:pPr>
      <w:r>
        <w:t>Identify the two variables which were recorded, determining which is the predictor and which is the response.</w:t>
      </w:r>
    </w:p>
    <w:p w:rsidR="00416288" w:rsidRDefault="00416288" w:rsidP="00416288">
      <w:pPr>
        <w:pStyle w:val="ListParagraph"/>
        <w:numPr>
          <w:ilvl w:val="1"/>
          <w:numId w:val="4"/>
        </w:numPr>
        <w:tabs>
          <w:tab w:val="right" w:pos="10800"/>
        </w:tabs>
        <w:ind w:left="720"/>
        <w:jc w:val="both"/>
      </w:pPr>
      <w:r>
        <w:t xml:space="preserve">Interpret the scatterplot provided </w:t>
      </w:r>
      <w:r w:rsidRPr="005C1E20">
        <w:rPr>
          <w:i/>
        </w:rPr>
        <w:t>in context</w:t>
      </w:r>
      <w:r>
        <w:t xml:space="preserve">. </w:t>
      </w:r>
      <w:r>
        <w:tab/>
      </w:r>
    </w:p>
    <w:p w:rsidR="00416288" w:rsidRDefault="00416288" w:rsidP="00416288">
      <w:pPr>
        <w:pStyle w:val="ListParagraph"/>
        <w:numPr>
          <w:ilvl w:val="1"/>
          <w:numId w:val="4"/>
        </w:numPr>
        <w:tabs>
          <w:tab w:val="left" w:pos="360"/>
          <w:tab w:val="left" w:pos="900"/>
          <w:tab w:val="left" w:pos="1980"/>
          <w:tab w:val="right" w:pos="10800"/>
        </w:tabs>
        <w:ind w:left="720"/>
        <w:jc w:val="both"/>
      </w:pPr>
      <w:r>
        <w:t xml:space="preserve">Determine if the linear relationship between </w:t>
      </w:r>
      <w:r w:rsidR="008B122F">
        <w:t xml:space="preserve">the </w:t>
      </w:r>
      <w:r w:rsidR="00C1795B">
        <w:t>gestational age &amp; birthweight</w:t>
      </w:r>
      <w:r>
        <w:t xml:space="preserve"> is significant. Use α = 0.05. </w:t>
      </w:r>
    </w:p>
    <w:p w:rsidR="00416288" w:rsidRDefault="00416288" w:rsidP="00416288">
      <w:pPr>
        <w:pStyle w:val="ListParagraph"/>
        <w:numPr>
          <w:ilvl w:val="1"/>
          <w:numId w:val="4"/>
        </w:numPr>
        <w:tabs>
          <w:tab w:val="left" w:pos="360"/>
          <w:tab w:val="left" w:pos="900"/>
          <w:tab w:val="left" w:pos="1980"/>
          <w:tab w:val="right" w:pos="10800"/>
        </w:tabs>
        <w:ind w:left="720"/>
        <w:jc w:val="both"/>
      </w:pPr>
      <w:r>
        <w:t xml:space="preserve">What is the regression equation?  Interpret the estimate for the slope in context. </w:t>
      </w:r>
      <w:r>
        <w:tab/>
      </w:r>
    </w:p>
    <w:p w:rsidR="00416288" w:rsidRPr="005C1E20" w:rsidRDefault="00C1795B" w:rsidP="00416288">
      <w:pPr>
        <w:pStyle w:val="ListParagraph"/>
        <w:numPr>
          <w:ilvl w:val="1"/>
          <w:numId w:val="4"/>
        </w:numPr>
        <w:tabs>
          <w:tab w:val="left" w:pos="360"/>
          <w:tab w:val="left" w:pos="900"/>
          <w:tab w:val="left" w:pos="1980"/>
          <w:tab w:val="right" w:pos="10800"/>
        </w:tabs>
        <w:ind w:left="720"/>
        <w:jc w:val="both"/>
      </w:pPr>
      <w:r w:rsidRPr="00E27CE3">
        <w:rPr>
          <w:noProof/>
        </w:rPr>
        <w:drawing>
          <wp:anchor distT="0" distB="0" distL="114300" distR="114300" simplePos="0" relativeHeight="251705344" behindDoc="0" locked="0" layoutInCell="1" allowOverlap="1" wp14:anchorId="2E67D392" wp14:editId="602C61F4">
            <wp:simplePos x="0" y="0"/>
            <wp:positionH relativeFrom="column">
              <wp:posOffset>4238625</wp:posOffset>
            </wp:positionH>
            <wp:positionV relativeFrom="paragraph">
              <wp:posOffset>427355</wp:posOffset>
            </wp:positionV>
            <wp:extent cx="2781300" cy="278130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>A researcher is interested in estimating the average birthweight for babies born at 3</w:t>
      </w:r>
      <w:r w:rsidR="00844B6C">
        <w:rPr>
          <w:rFonts w:cstheme="minorHAnsi"/>
        </w:rPr>
        <w:t>0</w:t>
      </w:r>
      <w:r>
        <w:rPr>
          <w:rFonts w:cstheme="minorHAnsi"/>
        </w:rPr>
        <w:t xml:space="preserve"> weeks. Provide a point estimate for this age, as well as interpreting the appropriate interval</w:t>
      </w:r>
      <w:r w:rsidR="00416288" w:rsidRPr="005C1E20">
        <w:rPr>
          <w:rFonts w:cstheme="minorHAnsi"/>
        </w:rPr>
        <w:t xml:space="preserve">. </w:t>
      </w:r>
      <w:r w:rsidR="00416288" w:rsidRPr="005C1E20">
        <w:rPr>
          <w:rFonts w:cstheme="minorHAnsi"/>
        </w:rPr>
        <w:tab/>
      </w:r>
    </w:p>
    <w:p w:rsidR="003341A1" w:rsidRDefault="00C1795B" w:rsidP="003341A1">
      <w:r w:rsidRPr="00C1795B">
        <w:rPr>
          <w:noProof/>
        </w:rPr>
        <w:drawing>
          <wp:anchor distT="0" distB="0" distL="114300" distR="114300" simplePos="0" relativeHeight="251707392" behindDoc="0" locked="0" layoutInCell="1" allowOverlap="1" wp14:anchorId="21A7C7B8" wp14:editId="3CA5A0E8">
            <wp:simplePos x="0" y="0"/>
            <wp:positionH relativeFrom="column">
              <wp:posOffset>-171450</wp:posOffset>
            </wp:positionH>
            <wp:positionV relativeFrom="paragraph">
              <wp:posOffset>3175</wp:posOffset>
            </wp:positionV>
            <wp:extent cx="4410075" cy="2370007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370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1A1" w:rsidRDefault="003341A1" w:rsidP="003341A1"/>
    <w:p w:rsidR="003341A1" w:rsidRDefault="003341A1" w:rsidP="003341A1"/>
    <w:p w:rsidR="003341A1" w:rsidRDefault="003341A1" w:rsidP="003341A1"/>
    <w:p w:rsidR="003341A1" w:rsidRDefault="003341A1" w:rsidP="003341A1"/>
    <w:p w:rsidR="003341A1" w:rsidRDefault="003341A1" w:rsidP="003341A1"/>
    <w:p w:rsidR="007A05A7" w:rsidRPr="007A05A7" w:rsidRDefault="007A05A7" w:rsidP="007A05A7">
      <w:pPr>
        <w:tabs>
          <w:tab w:val="left" w:pos="360"/>
          <w:tab w:val="left" w:pos="630"/>
        </w:tabs>
        <w:ind w:left="630" w:hanging="720"/>
      </w:pPr>
    </w:p>
    <w:sectPr w:rsidR="007A05A7" w:rsidRPr="007A05A7" w:rsidSect="00CD7D67">
      <w:headerReference w:type="default" r:id="rId19"/>
      <w:footerReference w:type="default" r:id="rId20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9C" w:rsidRDefault="00D21F9C" w:rsidP="000D6A64">
      <w:pPr>
        <w:spacing w:after="0" w:line="240" w:lineRule="auto"/>
      </w:pPr>
      <w:r>
        <w:separator/>
      </w:r>
    </w:p>
  </w:endnote>
  <w:endnote w:type="continuationSeparator" w:id="0">
    <w:p w:rsidR="00D21F9C" w:rsidRDefault="00D21F9C" w:rsidP="000D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9C" w:rsidRDefault="00D21F9C" w:rsidP="000D6A64">
    <w:pPr>
      <w:pStyle w:val="Footer"/>
      <w:tabs>
        <w:tab w:val="clear" w:pos="4680"/>
        <w:tab w:val="clear" w:pos="9360"/>
        <w:tab w:val="center" w:pos="5220"/>
        <w:tab w:val="right" w:pos="10800"/>
      </w:tabs>
      <w:ind w:right="-5580"/>
    </w:pPr>
    <w:r>
      <w:t>STA 205 Notes</w:t>
    </w:r>
    <w:r>
      <w:tab/>
      <w:t>Buckley</w:t>
    </w:r>
    <w:r>
      <w:tab/>
    </w:r>
    <w:r w:rsidR="00AA22B8">
      <w:t>Spring 2016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9C" w:rsidRDefault="00D21F9C" w:rsidP="000D6A64">
      <w:pPr>
        <w:spacing w:after="0" w:line="240" w:lineRule="auto"/>
      </w:pPr>
      <w:r>
        <w:separator/>
      </w:r>
    </w:p>
  </w:footnote>
  <w:footnote w:type="continuationSeparator" w:id="0">
    <w:p w:rsidR="00D21F9C" w:rsidRDefault="00D21F9C" w:rsidP="000D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9C" w:rsidRDefault="00D21F9C" w:rsidP="00890FA4">
    <w:pPr>
      <w:pStyle w:val="Header"/>
      <w:tabs>
        <w:tab w:val="clear" w:pos="9360"/>
        <w:tab w:val="right" w:pos="10800"/>
      </w:tabs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51D74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3AF"/>
    <w:multiLevelType w:val="hybridMultilevel"/>
    <w:tmpl w:val="4470EB60"/>
    <w:lvl w:ilvl="0" w:tplc="CEE47D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07F90"/>
    <w:multiLevelType w:val="hybridMultilevel"/>
    <w:tmpl w:val="FCB2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95CCF"/>
    <w:multiLevelType w:val="hybridMultilevel"/>
    <w:tmpl w:val="51300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D6BDE"/>
    <w:multiLevelType w:val="hybridMultilevel"/>
    <w:tmpl w:val="C7488754"/>
    <w:lvl w:ilvl="0" w:tplc="CEE47DDC">
      <w:start w:val="1"/>
      <w:numFmt w:val="bullet"/>
      <w:lvlText w:val=""/>
      <w:lvlJc w:val="left"/>
      <w:pPr>
        <w:ind w:left="607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4" w15:restartNumberingAfterBreak="0">
    <w:nsid w:val="60B71AF3"/>
    <w:multiLevelType w:val="hybridMultilevel"/>
    <w:tmpl w:val="D0889F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6E88D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E1"/>
    <w:rsid w:val="00002EF4"/>
    <w:rsid w:val="00003BF5"/>
    <w:rsid w:val="00035753"/>
    <w:rsid w:val="00051D74"/>
    <w:rsid w:val="00054BED"/>
    <w:rsid w:val="000923BD"/>
    <w:rsid w:val="000B231E"/>
    <w:rsid w:val="000D1585"/>
    <w:rsid w:val="000D1C24"/>
    <w:rsid w:val="000D6A64"/>
    <w:rsid w:val="000E1895"/>
    <w:rsid w:val="000F1844"/>
    <w:rsid w:val="000F7DA8"/>
    <w:rsid w:val="00104ADA"/>
    <w:rsid w:val="00124FDC"/>
    <w:rsid w:val="001400A7"/>
    <w:rsid w:val="00157823"/>
    <w:rsid w:val="00163791"/>
    <w:rsid w:val="00171A02"/>
    <w:rsid w:val="00194F8C"/>
    <w:rsid w:val="00196E4A"/>
    <w:rsid w:val="001B7027"/>
    <w:rsid w:val="001D6FA1"/>
    <w:rsid w:val="001F3AA3"/>
    <w:rsid w:val="00200578"/>
    <w:rsid w:val="00203E66"/>
    <w:rsid w:val="00211212"/>
    <w:rsid w:val="00215BE7"/>
    <w:rsid w:val="00265768"/>
    <w:rsid w:val="00296C98"/>
    <w:rsid w:val="002C25E1"/>
    <w:rsid w:val="002C32B3"/>
    <w:rsid w:val="002C3A2B"/>
    <w:rsid w:val="002D5C6D"/>
    <w:rsid w:val="003341A1"/>
    <w:rsid w:val="00336C2E"/>
    <w:rsid w:val="00390D95"/>
    <w:rsid w:val="00416288"/>
    <w:rsid w:val="00417781"/>
    <w:rsid w:val="00455C28"/>
    <w:rsid w:val="004B71FD"/>
    <w:rsid w:val="004F5693"/>
    <w:rsid w:val="004F75CB"/>
    <w:rsid w:val="00513386"/>
    <w:rsid w:val="0051670A"/>
    <w:rsid w:val="0052312D"/>
    <w:rsid w:val="00571D5C"/>
    <w:rsid w:val="005B734C"/>
    <w:rsid w:val="005B7A99"/>
    <w:rsid w:val="005C2E4A"/>
    <w:rsid w:val="005F1851"/>
    <w:rsid w:val="00625C6D"/>
    <w:rsid w:val="006653DA"/>
    <w:rsid w:val="00686B37"/>
    <w:rsid w:val="006A0B23"/>
    <w:rsid w:val="006B3BA6"/>
    <w:rsid w:val="006C09E6"/>
    <w:rsid w:val="006C5119"/>
    <w:rsid w:val="006D6AFC"/>
    <w:rsid w:val="006E4361"/>
    <w:rsid w:val="006E7CD3"/>
    <w:rsid w:val="00717802"/>
    <w:rsid w:val="00733397"/>
    <w:rsid w:val="00743BB2"/>
    <w:rsid w:val="00770D8E"/>
    <w:rsid w:val="00780480"/>
    <w:rsid w:val="007859A6"/>
    <w:rsid w:val="00785D1B"/>
    <w:rsid w:val="00791268"/>
    <w:rsid w:val="007A05A7"/>
    <w:rsid w:val="007C2282"/>
    <w:rsid w:val="007D0F13"/>
    <w:rsid w:val="007E59C3"/>
    <w:rsid w:val="007F3933"/>
    <w:rsid w:val="008000B3"/>
    <w:rsid w:val="00833AD3"/>
    <w:rsid w:val="00844B6C"/>
    <w:rsid w:val="00890FA4"/>
    <w:rsid w:val="008912E5"/>
    <w:rsid w:val="008A32C9"/>
    <w:rsid w:val="008A74CA"/>
    <w:rsid w:val="008B122F"/>
    <w:rsid w:val="008C5C38"/>
    <w:rsid w:val="008C5FB2"/>
    <w:rsid w:val="008D0D59"/>
    <w:rsid w:val="008F050D"/>
    <w:rsid w:val="008F204D"/>
    <w:rsid w:val="00934427"/>
    <w:rsid w:val="009532FB"/>
    <w:rsid w:val="009A0103"/>
    <w:rsid w:val="009D7259"/>
    <w:rsid w:val="00A017EC"/>
    <w:rsid w:val="00A05CC5"/>
    <w:rsid w:val="00A07C11"/>
    <w:rsid w:val="00A5321F"/>
    <w:rsid w:val="00A8252F"/>
    <w:rsid w:val="00AA22B8"/>
    <w:rsid w:val="00AB48EB"/>
    <w:rsid w:val="00AE59C2"/>
    <w:rsid w:val="00AF2594"/>
    <w:rsid w:val="00B6136D"/>
    <w:rsid w:val="00B77C78"/>
    <w:rsid w:val="00BB431E"/>
    <w:rsid w:val="00BF47E8"/>
    <w:rsid w:val="00C17506"/>
    <w:rsid w:val="00C1795B"/>
    <w:rsid w:val="00C2578E"/>
    <w:rsid w:val="00C42879"/>
    <w:rsid w:val="00C509F1"/>
    <w:rsid w:val="00CC3675"/>
    <w:rsid w:val="00CD7D67"/>
    <w:rsid w:val="00D134AC"/>
    <w:rsid w:val="00D21F9C"/>
    <w:rsid w:val="00D3183F"/>
    <w:rsid w:val="00D67DDC"/>
    <w:rsid w:val="00D75DC8"/>
    <w:rsid w:val="00D8154B"/>
    <w:rsid w:val="00D87BCF"/>
    <w:rsid w:val="00DB432B"/>
    <w:rsid w:val="00DD1670"/>
    <w:rsid w:val="00DD5301"/>
    <w:rsid w:val="00DE2AA5"/>
    <w:rsid w:val="00E22BD9"/>
    <w:rsid w:val="00E26D89"/>
    <w:rsid w:val="00E27CE3"/>
    <w:rsid w:val="00E66ECA"/>
    <w:rsid w:val="00E67876"/>
    <w:rsid w:val="00E758C0"/>
    <w:rsid w:val="00EE30D9"/>
    <w:rsid w:val="00F070BE"/>
    <w:rsid w:val="00F2236F"/>
    <w:rsid w:val="00F50C79"/>
    <w:rsid w:val="00F856A7"/>
    <w:rsid w:val="00F966E8"/>
    <w:rsid w:val="00F970B6"/>
    <w:rsid w:val="00FB2836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FD1905-9080-4F6E-9577-92AF9DFB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5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E1"/>
    <w:rPr>
      <w:rFonts w:ascii="Tahoma" w:hAnsi="Tahoma" w:cs="Tahoma"/>
      <w:sz w:val="16"/>
      <w:szCs w:val="16"/>
    </w:rPr>
  </w:style>
  <w:style w:type="paragraph" w:styleId="Header">
    <w:name w:val="header"/>
    <w:aliases w:val=" Char"/>
    <w:basedOn w:val="Normal"/>
    <w:link w:val="HeaderChar"/>
    <w:unhideWhenUsed/>
    <w:rsid w:val="000D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rsid w:val="000D6A64"/>
  </w:style>
  <w:style w:type="paragraph" w:styleId="Footer">
    <w:name w:val="footer"/>
    <w:basedOn w:val="Normal"/>
    <w:link w:val="FooterChar"/>
    <w:uiPriority w:val="99"/>
    <w:unhideWhenUsed/>
    <w:rsid w:val="000D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64"/>
  </w:style>
  <w:style w:type="paragraph" w:styleId="BodyText">
    <w:name w:val="Body Text"/>
    <w:basedOn w:val="Normal"/>
    <w:link w:val="BodyTextChar"/>
    <w:rsid w:val="00E22BD9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22BD9"/>
    <w:rPr>
      <w:rFonts w:ascii="Arial" w:eastAsia="Times New Roman" w:hAnsi="Arial" w:cs="Arial"/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8000B3"/>
    <w:rPr>
      <w:color w:val="808080"/>
    </w:rPr>
  </w:style>
  <w:style w:type="paragraph" w:styleId="BodyTextIndent3">
    <w:name w:val="Body Text Indent 3"/>
    <w:basedOn w:val="Normal"/>
    <w:link w:val="BodyTextIndent3Char"/>
    <w:rsid w:val="00002EF4"/>
    <w:pPr>
      <w:spacing w:after="120" w:line="240" w:lineRule="auto"/>
      <w:ind w:left="360"/>
    </w:pPr>
    <w:rPr>
      <w:rFonts w:ascii="Arial" w:eastAsia="Simsun (Founder Extended)" w:hAnsi="Arial" w:cs="Times New Roman"/>
      <w:b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002EF4"/>
    <w:rPr>
      <w:rFonts w:ascii="Arial" w:eastAsia="Simsun (Founder Extended)" w:hAnsi="Arial" w:cs="Times New Roman"/>
      <w:b/>
      <w:sz w:val="16"/>
      <w:szCs w:val="16"/>
      <w:lang w:eastAsia="zh-CN"/>
    </w:rPr>
  </w:style>
  <w:style w:type="table" w:styleId="TableGrid">
    <w:name w:val="Table Grid"/>
    <w:basedOn w:val="TableNormal"/>
    <w:rsid w:val="0005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3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6E4361"/>
  </w:style>
  <w:style w:type="paragraph" w:styleId="NormalWeb">
    <w:name w:val="Normal (Web)"/>
    <w:basedOn w:val="Normal"/>
    <w:uiPriority w:val="99"/>
    <w:semiHidden/>
    <w:unhideWhenUsed/>
    <w:rsid w:val="00E2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738F-FDEC-48F3-AF6B-BF699051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832</Words>
  <Characters>3989</Characters>
  <Application>Microsoft Office Word</Application>
  <DocSecurity>0</DocSecurity>
  <Lines>63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Brooke Buckley</cp:lastModifiedBy>
  <cp:revision>2</cp:revision>
  <cp:lastPrinted>2013-11-23T20:58:00Z</cp:lastPrinted>
  <dcterms:created xsi:type="dcterms:W3CDTF">2016-11-09T21:39:00Z</dcterms:created>
  <dcterms:modified xsi:type="dcterms:W3CDTF">2016-11-09T21:39:00Z</dcterms:modified>
</cp:coreProperties>
</file>